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207" w:rsidRDefault="00E96207" w:rsidP="00264049">
      <w:pPr>
        <w:spacing w:after="0"/>
        <w:ind w:left="7080"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1C6E6C" w:rsidRDefault="0008091D" w:rsidP="000A78F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365FD">
        <w:rPr>
          <w:rFonts w:ascii="Times New Roman" w:hAnsi="Times New Roman"/>
          <w:b/>
          <w:sz w:val="28"/>
          <w:szCs w:val="28"/>
        </w:rPr>
        <w:t xml:space="preserve">Концепция общественно-профессиональной экспертизы деятельности образовательной организации </w:t>
      </w:r>
    </w:p>
    <w:p w:rsidR="0008091D" w:rsidRDefault="0008091D" w:rsidP="000A78F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365FD">
        <w:rPr>
          <w:rFonts w:ascii="Times New Roman" w:hAnsi="Times New Roman"/>
          <w:b/>
          <w:sz w:val="28"/>
          <w:szCs w:val="28"/>
        </w:rPr>
        <w:t>«Артинский лицей»</w:t>
      </w:r>
    </w:p>
    <w:p w:rsidR="0008091D" w:rsidRPr="004734EF" w:rsidRDefault="0008091D" w:rsidP="000A78F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8091D" w:rsidRPr="004734EF" w:rsidRDefault="004734EF" w:rsidP="004734E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969B2">
        <w:rPr>
          <w:rFonts w:ascii="Times New Roman" w:hAnsi="Times New Roman"/>
          <w:b/>
          <w:sz w:val="28"/>
          <w:szCs w:val="28"/>
        </w:rPr>
        <w:t xml:space="preserve">1. </w:t>
      </w:r>
      <w:r w:rsidR="002C1FFE" w:rsidRPr="00264049">
        <w:rPr>
          <w:rFonts w:ascii="Times New Roman" w:hAnsi="Times New Roman"/>
          <w:b/>
          <w:sz w:val="28"/>
          <w:szCs w:val="28"/>
          <w:u w:val="single"/>
        </w:rPr>
        <w:t>Актуал</w:t>
      </w:r>
      <w:r w:rsidR="00A74D3D" w:rsidRPr="00264049">
        <w:rPr>
          <w:rFonts w:ascii="Times New Roman" w:hAnsi="Times New Roman"/>
          <w:b/>
          <w:sz w:val="28"/>
          <w:szCs w:val="28"/>
          <w:u w:val="single"/>
        </w:rPr>
        <w:t>ьность</w:t>
      </w:r>
      <w:r w:rsidR="00A74D3D" w:rsidRPr="00264049">
        <w:rPr>
          <w:rFonts w:ascii="Times New Roman" w:hAnsi="Times New Roman"/>
          <w:sz w:val="28"/>
          <w:szCs w:val="28"/>
          <w:u w:val="single"/>
        </w:rPr>
        <w:t xml:space="preserve"> инновационного проектирования</w:t>
      </w:r>
      <w:r w:rsidR="007875D8" w:rsidRPr="00264049">
        <w:rPr>
          <w:rFonts w:ascii="Times New Roman" w:hAnsi="Times New Roman"/>
          <w:sz w:val="28"/>
          <w:szCs w:val="28"/>
          <w:u w:val="single"/>
        </w:rPr>
        <w:t xml:space="preserve"> и внедрения</w:t>
      </w:r>
      <w:r w:rsidR="002C1FFE" w:rsidRPr="00264049">
        <w:rPr>
          <w:rFonts w:ascii="Times New Roman" w:hAnsi="Times New Roman"/>
          <w:sz w:val="28"/>
          <w:szCs w:val="28"/>
          <w:u w:val="single"/>
        </w:rPr>
        <w:t xml:space="preserve"> общественно-профессиональной экспертизы деятельности образовательной организации «Артинский лицей»</w:t>
      </w:r>
    </w:p>
    <w:p w:rsidR="0008091D" w:rsidRPr="00A0325D" w:rsidRDefault="00963805" w:rsidP="00A0325D">
      <w:pPr>
        <w:spacing w:after="0"/>
        <w:ind w:firstLine="708"/>
        <w:jc w:val="both"/>
        <w:rPr>
          <w:rFonts w:ascii="Times New Roman" w:hAnsi="Times New Roman"/>
          <w:color w:val="C00000"/>
          <w:sz w:val="28"/>
          <w:szCs w:val="28"/>
        </w:rPr>
      </w:pPr>
      <w:r w:rsidRPr="007A246E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Образование составляет фундамент актуальной культуры, сферу, где осваиваются и развиваются основные культурные ценности, где, так или иначе, реализуются </w:t>
      </w:r>
      <w:r w:rsidRPr="007A246E">
        <w:rPr>
          <w:rFonts w:ascii="Times New Roman" w:hAnsi="Times New Roman"/>
          <w:color w:val="000000" w:themeColor="text1"/>
          <w:sz w:val="28"/>
          <w:szCs w:val="28"/>
        </w:rPr>
        <w:t>интересы всего населения страны.</w:t>
      </w:r>
      <w:r w:rsidR="00A0325D">
        <w:rPr>
          <w:rFonts w:ascii="Times New Roman" w:hAnsi="Times New Roman"/>
          <w:color w:val="C00000"/>
          <w:sz w:val="28"/>
          <w:szCs w:val="28"/>
        </w:rPr>
        <w:t xml:space="preserve"> </w:t>
      </w:r>
      <w:r w:rsidR="00AD710D" w:rsidRPr="00004359">
        <w:rPr>
          <w:rFonts w:ascii="Times New Roman" w:hAnsi="Times New Roman"/>
          <w:color w:val="000000" w:themeColor="text1"/>
          <w:sz w:val="28"/>
          <w:szCs w:val="28"/>
        </w:rPr>
        <w:t>Поэтому в государстве социально ориентированного типа р</w:t>
      </w:r>
      <w:r w:rsidR="0008091D" w:rsidRPr="00004359">
        <w:rPr>
          <w:rFonts w:ascii="Times New Roman" w:hAnsi="Times New Roman"/>
          <w:color w:val="000000" w:themeColor="text1"/>
          <w:sz w:val="28"/>
          <w:szCs w:val="28"/>
        </w:rPr>
        <w:t>азвитие образования</w:t>
      </w:r>
      <w:r w:rsidR="00AD710D" w:rsidRPr="00004359">
        <w:rPr>
          <w:rFonts w:ascii="Times New Roman" w:hAnsi="Times New Roman"/>
          <w:color w:val="000000" w:themeColor="text1"/>
          <w:sz w:val="28"/>
          <w:szCs w:val="28"/>
        </w:rPr>
        <w:t xml:space="preserve"> не может осуществляться без участия гражданских институтов, без учета общественной инициативы.</w:t>
      </w:r>
      <w:r w:rsidR="00AD710D">
        <w:rPr>
          <w:rFonts w:ascii="Times New Roman" w:hAnsi="Times New Roman"/>
          <w:sz w:val="28"/>
          <w:szCs w:val="28"/>
        </w:rPr>
        <w:t xml:space="preserve"> </w:t>
      </w:r>
      <w:r w:rsidR="0008091D">
        <w:rPr>
          <w:rFonts w:ascii="Times New Roman" w:hAnsi="Times New Roman"/>
          <w:sz w:val="28"/>
          <w:szCs w:val="28"/>
        </w:rPr>
        <w:t>Новый 273 – ФЗ «Об образовании в Российской Федерации» даёт широкий инструментарий для вовлечения общественности в управление образовательной организацией (</w:t>
      </w:r>
      <w:r w:rsidR="00A0325D">
        <w:rPr>
          <w:rFonts w:ascii="Times New Roman" w:hAnsi="Times New Roman"/>
          <w:sz w:val="28"/>
          <w:szCs w:val="28"/>
        </w:rPr>
        <w:t xml:space="preserve">далее - </w:t>
      </w:r>
      <w:r w:rsidR="0008091D">
        <w:rPr>
          <w:rFonts w:ascii="Times New Roman" w:hAnsi="Times New Roman"/>
          <w:sz w:val="28"/>
          <w:szCs w:val="28"/>
        </w:rPr>
        <w:t>ОО).</w:t>
      </w:r>
    </w:p>
    <w:p w:rsidR="0008091D" w:rsidRDefault="0008091D" w:rsidP="000A78F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Государственная программа Российской Федерации «Развитие образования» на 2013-2020 годы включает в себя комплекс направлений по модернизации образования. </w:t>
      </w:r>
      <w:r w:rsidR="00C840A4">
        <w:rPr>
          <w:rFonts w:ascii="Times New Roman" w:hAnsi="Times New Roman"/>
          <w:sz w:val="28"/>
          <w:szCs w:val="28"/>
        </w:rPr>
        <w:t>Государственно-</w:t>
      </w:r>
      <w:r w:rsidR="00AD710D">
        <w:rPr>
          <w:rFonts w:ascii="Times New Roman" w:hAnsi="Times New Roman"/>
          <w:sz w:val="28"/>
          <w:szCs w:val="28"/>
        </w:rPr>
        <w:t xml:space="preserve">общественное управление (далее – </w:t>
      </w:r>
      <w:r>
        <w:rPr>
          <w:rFonts w:ascii="Times New Roman" w:hAnsi="Times New Roman"/>
          <w:sz w:val="28"/>
          <w:szCs w:val="28"/>
        </w:rPr>
        <w:t>ГОУ</w:t>
      </w:r>
      <w:r w:rsidR="00AD710D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органично связано со всеми направлениями, объединяя их вокруг общественной составляющей.</w:t>
      </w:r>
    </w:p>
    <w:p w:rsidR="0008091D" w:rsidRDefault="00C840A4" w:rsidP="000A78F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 настоящий момент приоритетным направлением</w:t>
      </w:r>
      <w:r w:rsidR="00BA574D" w:rsidRPr="00004359">
        <w:rPr>
          <w:rFonts w:ascii="Times New Roman" w:hAnsi="Times New Roman"/>
          <w:color w:val="000000" w:themeColor="text1"/>
          <w:sz w:val="28"/>
          <w:szCs w:val="28"/>
        </w:rPr>
        <w:t xml:space="preserve"> в развитии государственно-обще</w:t>
      </w:r>
      <w:r>
        <w:rPr>
          <w:rFonts w:ascii="Times New Roman" w:hAnsi="Times New Roman"/>
          <w:color w:val="000000" w:themeColor="text1"/>
          <w:sz w:val="28"/>
          <w:szCs w:val="28"/>
        </w:rPr>
        <w:t>ственного управления является отработка</w:t>
      </w:r>
      <w:r w:rsidR="00BA574D" w:rsidRPr="00004359">
        <w:rPr>
          <w:rFonts w:ascii="Times New Roman" w:hAnsi="Times New Roman"/>
          <w:color w:val="000000" w:themeColor="text1"/>
          <w:sz w:val="28"/>
          <w:szCs w:val="28"/>
        </w:rPr>
        <w:t xml:space="preserve"> моделей участия гражданских институтов и представителей общественности в механизмах оценки и развития деятельности образовательной организации.</w:t>
      </w:r>
      <w:r w:rsidR="00BA574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08091D">
        <w:rPr>
          <w:rFonts w:ascii="Times New Roman" w:hAnsi="Times New Roman"/>
          <w:sz w:val="28"/>
          <w:szCs w:val="28"/>
        </w:rPr>
        <w:t xml:space="preserve">Участие </w:t>
      </w:r>
      <w:proofErr w:type="gramStart"/>
      <w:r w:rsidR="0008091D">
        <w:rPr>
          <w:rFonts w:ascii="Times New Roman" w:hAnsi="Times New Roman"/>
          <w:sz w:val="28"/>
          <w:szCs w:val="28"/>
        </w:rPr>
        <w:t>общественности</w:t>
      </w:r>
      <w:r w:rsidR="00BF03EE">
        <w:rPr>
          <w:rFonts w:ascii="Times New Roman" w:hAnsi="Times New Roman"/>
          <w:sz w:val="28"/>
          <w:szCs w:val="28"/>
        </w:rPr>
        <w:t xml:space="preserve"> </w:t>
      </w:r>
      <w:r w:rsidR="0008091D">
        <w:rPr>
          <w:rFonts w:ascii="Times New Roman" w:hAnsi="Times New Roman"/>
          <w:sz w:val="28"/>
          <w:szCs w:val="28"/>
        </w:rPr>
        <w:t xml:space="preserve"> наряду</w:t>
      </w:r>
      <w:proofErr w:type="gramEnd"/>
      <w:r w:rsidR="0008091D">
        <w:rPr>
          <w:rFonts w:ascii="Times New Roman" w:hAnsi="Times New Roman"/>
          <w:sz w:val="28"/>
          <w:szCs w:val="28"/>
        </w:rPr>
        <w:t xml:space="preserve"> с государством в оценке качества работы ОО способствует более объективному анализу образовательного процесса и делает систему о</w:t>
      </w:r>
      <w:r w:rsidR="00A0325D">
        <w:rPr>
          <w:rFonts w:ascii="Times New Roman" w:hAnsi="Times New Roman"/>
          <w:sz w:val="28"/>
          <w:szCs w:val="28"/>
        </w:rPr>
        <w:t>бразования открытой, доступной,</w:t>
      </w:r>
      <w:r w:rsidR="0008091D">
        <w:rPr>
          <w:rFonts w:ascii="Times New Roman" w:hAnsi="Times New Roman"/>
          <w:sz w:val="28"/>
          <w:szCs w:val="28"/>
        </w:rPr>
        <w:t xml:space="preserve"> прозрачной</w:t>
      </w:r>
      <w:r w:rsidR="00A0325D">
        <w:rPr>
          <w:rFonts w:ascii="Times New Roman" w:hAnsi="Times New Roman"/>
          <w:sz w:val="28"/>
          <w:szCs w:val="28"/>
        </w:rPr>
        <w:t>,</w:t>
      </w:r>
      <w:r w:rsidR="007875D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7875D8" w:rsidRPr="00507768">
        <w:rPr>
          <w:rFonts w:ascii="Times New Roman" w:hAnsi="Times New Roman"/>
          <w:sz w:val="28"/>
          <w:szCs w:val="28"/>
        </w:rPr>
        <w:t>способствует тому</w:t>
      </w:r>
      <w:r w:rsidR="00A0325D" w:rsidRPr="00507768">
        <w:rPr>
          <w:rFonts w:ascii="Times New Roman" w:hAnsi="Times New Roman"/>
          <w:sz w:val="28"/>
          <w:szCs w:val="28"/>
        </w:rPr>
        <w:t>,</w:t>
      </w:r>
      <w:r w:rsidR="00A0325D" w:rsidRPr="007A246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0325D" w:rsidRPr="000468B3">
        <w:rPr>
          <w:rFonts w:ascii="Times New Roman" w:hAnsi="Times New Roman"/>
          <w:color w:val="000000" w:themeColor="text1"/>
          <w:sz w:val="28"/>
          <w:szCs w:val="28"/>
        </w:rPr>
        <w:t>чтобы</w:t>
      </w:r>
      <w:r w:rsidR="000468B3" w:rsidRPr="000468B3">
        <w:rPr>
          <w:rFonts w:ascii="Times New Roman" w:hAnsi="Times New Roman"/>
          <w:color w:val="000000" w:themeColor="text1"/>
          <w:sz w:val="28"/>
          <w:szCs w:val="28"/>
        </w:rPr>
        <w:t xml:space="preserve"> программа развития ОО отвечала</w:t>
      </w:r>
      <w:r w:rsidR="00BA574D" w:rsidRPr="000468B3">
        <w:rPr>
          <w:rFonts w:ascii="Times New Roman" w:hAnsi="Times New Roman"/>
          <w:color w:val="000000" w:themeColor="text1"/>
          <w:sz w:val="28"/>
          <w:szCs w:val="28"/>
        </w:rPr>
        <w:t xml:space="preserve"> в полной мере социальному заказу </w:t>
      </w:r>
      <w:r w:rsidR="00507768">
        <w:rPr>
          <w:rFonts w:ascii="Times New Roman" w:hAnsi="Times New Roman"/>
          <w:sz w:val="28"/>
          <w:szCs w:val="28"/>
        </w:rPr>
        <w:t>системы</w:t>
      </w:r>
      <w:r w:rsidR="007875D8" w:rsidRPr="00507768">
        <w:rPr>
          <w:rFonts w:ascii="Times New Roman" w:hAnsi="Times New Roman"/>
          <w:sz w:val="28"/>
          <w:szCs w:val="28"/>
        </w:rPr>
        <w:t xml:space="preserve"> муниципального образования, а</w:t>
      </w:r>
      <w:r w:rsidR="00A0325D" w:rsidRPr="00507768">
        <w:rPr>
          <w:rFonts w:ascii="Times New Roman" w:hAnsi="Times New Roman"/>
          <w:sz w:val="28"/>
          <w:szCs w:val="28"/>
        </w:rPr>
        <w:t xml:space="preserve"> ОО</w:t>
      </w:r>
      <w:r w:rsidR="00A0325D" w:rsidRPr="007A246E">
        <w:rPr>
          <w:rFonts w:ascii="Times New Roman" w:hAnsi="Times New Roman"/>
          <w:color w:val="000000" w:themeColor="text1"/>
          <w:sz w:val="28"/>
          <w:szCs w:val="28"/>
        </w:rPr>
        <w:t xml:space="preserve"> стала центром культурного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и социального</w:t>
      </w:r>
      <w:r w:rsidR="00A0325D" w:rsidRPr="007A246E">
        <w:rPr>
          <w:rFonts w:ascii="Times New Roman" w:hAnsi="Times New Roman"/>
          <w:color w:val="000000" w:themeColor="text1"/>
          <w:sz w:val="28"/>
          <w:szCs w:val="28"/>
        </w:rPr>
        <w:t xml:space="preserve"> развития территории</w:t>
      </w:r>
      <w:r w:rsidR="0008091D" w:rsidRPr="007A246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963805" w:rsidRPr="000468B3" w:rsidRDefault="001C2D7A" w:rsidP="000A78F3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Однако</w:t>
      </w:r>
      <w:r w:rsidR="00BF03EE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6D0DD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D710D" w:rsidRPr="007A246E">
        <w:rPr>
          <w:rFonts w:ascii="Times New Roman" w:hAnsi="Times New Roman"/>
          <w:color w:val="000000" w:themeColor="text1"/>
          <w:sz w:val="28"/>
          <w:szCs w:val="28"/>
        </w:rPr>
        <w:t>мног</w:t>
      </w:r>
      <w:r w:rsidR="00AD710D">
        <w:rPr>
          <w:rFonts w:ascii="Times New Roman" w:hAnsi="Times New Roman"/>
          <w:color w:val="000000" w:themeColor="text1"/>
          <w:sz w:val="28"/>
          <w:szCs w:val="28"/>
        </w:rPr>
        <w:t xml:space="preserve">олетний </w:t>
      </w:r>
      <w:r w:rsidR="008857ED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2C1FFE" w:rsidRPr="007A246E">
        <w:rPr>
          <w:rFonts w:ascii="Times New Roman" w:hAnsi="Times New Roman"/>
          <w:color w:val="000000" w:themeColor="text1"/>
          <w:sz w:val="28"/>
          <w:szCs w:val="28"/>
        </w:rPr>
        <w:t>пыт взаимодействия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лицея </w:t>
      </w:r>
      <w:r w:rsidR="007A246E" w:rsidRPr="007A246E">
        <w:rPr>
          <w:rFonts w:ascii="Times New Roman" w:hAnsi="Times New Roman"/>
          <w:color w:val="000000" w:themeColor="text1"/>
          <w:sz w:val="28"/>
          <w:szCs w:val="28"/>
        </w:rPr>
        <w:t xml:space="preserve"> с родительской о</w:t>
      </w:r>
      <w:r w:rsidR="00BA574D">
        <w:rPr>
          <w:rFonts w:ascii="Times New Roman" w:hAnsi="Times New Roman"/>
          <w:color w:val="000000" w:themeColor="text1"/>
          <w:sz w:val="28"/>
          <w:szCs w:val="28"/>
        </w:rPr>
        <w:t xml:space="preserve">бщественностью и </w:t>
      </w:r>
      <w:r w:rsidR="00C840A4" w:rsidRPr="00507768">
        <w:rPr>
          <w:rFonts w:ascii="Times New Roman" w:hAnsi="Times New Roman"/>
          <w:sz w:val="28"/>
          <w:szCs w:val="28"/>
        </w:rPr>
        <w:t>социальными партнерами</w:t>
      </w:r>
      <w:r w:rsidR="008857ED">
        <w:rPr>
          <w:rFonts w:ascii="Times New Roman" w:hAnsi="Times New Roman"/>
          <w:color w:val="000000" w:themeColor="text1"/>
          <w:sz w:val="28"/>
          <w:szCs w:val="28"/>
        </w:rPr>
        <w:t xml:space="preserve"> по вопросам жизнедеятельности ОО</w:t>
      </w:r>
      <w:r w:rsidR="007A246E">
        <w:rPr>
          <w:rFonts w:ascii="Times New Roman" w:hAnsi="Times New Roman"/>
          <w:sz w:val="28"/>
          <w:szCs w:val="28"/>
        </w:rPr>
        <w:t xml:space="preserve"> показывает, что многие из них</w:t>
      </w:r>
      <w:r w:rsidR="0008091D">
        <w:rPr>
          <w:rFonts w:ascii="Times New Roman" w:hAnsi="Times New Roman"/>
          <w:sz w:val="28"/>
          <w:szCs w:val="28"/>
        </w:rPr>
        <w:t xml:space="preserve">, несмотря на желание участвовать в управлении школой, не могут этого сделать по причине отсутствия элементарных </w:t>
      </w:r>
      <w:proofErr w:type="spellStart"/>
      <w:r w:rsidR="0008091D">
        <w:rPr>
          <w:rFonts w:ascii="Times New Roman" w:hAnsi="Times New Roman"/>
          <w:sz w:val="28"/>
          <w:szCs w:val="28"/>
        </w:rPr>
        <w:t>гражданско</w:t>
      </w:r>
      <w:proofErr w:type="spellEnd"/>
      <w:r w:rsidR="0008091D">
        <w:rPr>
          <w:rFonts w:ascii="Times New Roman" w:hAnsi="Times New Roman"/>
          <w:sz w:val="28"/>
          <w:szCs w:val="28"/>
        </w:rPr>
        <w:t xml:space="preserve">–правовых знаний, </w:t>
      </w:r>
      <w:r w:rsidR="002C1FFE">
        <w:rPr>
          <w:rFonts w:ascii="Times New Roman" w:hAnsi="Times New Roman"/>
          <w:sz w:val="28"/>
          <w:szCs w:val="28"/>
        </w:rPr>
        <w:t xml:space="preserve">опыта экспертной деятельности, </w:t>
      </w:r>
      <w:r w:rsidR="0008091D">
        <w:rPr>
          <w:rFonts w:ascii="Times New Roman" w:hAnsi="Times New Roman"/>
          <w:sz w:val="28"/>
          <w:szCs w:val="28"/>
        </w:rPr>
        <w:t>а также</w:t>
      </w:r>
      <w:r w:rsidR="002C1FFE">
        <w:rPr>
          <w:rFonts w:ascii="Times New Roman" w:hAnsi="Times New Roman"/>
          <w:sz w:val="28"/>
          <w:szCs w:val="28"/>
        </w:rPr>
        <w:t xml:space="preserve"> </w:t>
      </w:r>
      <w:r w:rsidR="002C1FFE" w:rsidRPr="007A246E">
        <w:rPr>
          <w:rFonts w:ascii="Times New Roman" w:hAnsi="Times New Roman"/>
          <w:color w:val="000000" w:themeColor="text1"/>
          <w:sz w:val="28"/>
          <w:szCs w:val="28"/>
        </w:rPr>
        <w:t xml:space="preserve">отсутствия разработанных организационно-управленческих механизмов взаимодействия </w:t>
      </w:r>
      <w:r w:rsidR="00963805" w:rsidRPr="007A246E">
        <w:rPr>
          <w:rFonts w:ascii="Times New Roman" w:hAnsi="Times New Roman"/>
          <w:color w:val="000000" w:themeColor="text1"/>
          <w:sz w:val="28"/>
          <w:szCs w:val="28"/>
        </w:rPr>
        <w:t xml:space="preserve">родительской </w:t>
      </w:r>
      <w:r w:rsidR="002C1FFE" w:rsidRPr="007A246E">
        <w:rPr>
          <w:rFonts w:ascii="Times New Roman" w:hAnsi="Times New Roman"/>
          <w:color w:val="000000" w:themeColor="text1"/>
          <w:sz w:val="28"/>
          <w:szCs w:val="28"/>
        </w:rPr>
        <w:t xml:space="preserve">общественности и </w:t>
      </w:r>
      <w:r w:rsidR="00963805" w:rsidRPr="007A246E">
        <w:rPr>
          <w:rFonts w:ascii="Times New Roman" w:hAnsi="Times New Roman"/>
          <w:color w:val="000000" w:themeColor="text1"/>
          <w:sz w:val="28"/>
          <w:szCs w:val="28"/>
        </w:rPr>
        <w:t>профессионально-</w:t>
      </w:r>
      <w:r w:rsidR="006D0DD6">
        <w:rPr>
          <w:rFonts w:ascii="Times New Roman" w:hAnsi="Times New Roman"/>
          <w:color w:val="000000" w:themeColor="text1"/>
          <w:sz w:val="28"/>
          <w:szCs w:val="28"/>
        </w:rPr>
        <w:t>педагогического коллектива</w:t>
      </w:r>
      <w:r w:rsidR="0008091D" w:rsidRPr="007A246E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08091D">
        <w:rPr>
          <w:rFonts w:ascii="Times New Roman" w:hAnsi="Times New Roman"/>
          <w:sz w:val="28"/>
          <w:szCs w:val="28"/>
        </w:rPr>
        <w:t xml:space="preserve"> </w:t>
      </w:r>
      <w:r w:rsidR="00963805">
        <w:rPr>
          <w:rFonts w:ascii="Times New Roman" w:hAnsi="Times New Roman"/>
          <w:sz w:val="28"/>
          <w:szCs w:val="28"/>
        </w:rPr>
        <w:t xml:space="preserve">В то </w:t>
      </w:r>
      <w:r w:rsidR="00963805" w:rsidRPr="007A246E">
        <w:rPr>
          <w:rFonts w:ascii="Times New Roman" w:hAnsi="Times New Roman"/>
          <w:color w:val="000000" w:themeColor="text1"/>
          <w:sz w:val="28"/>
          <w:szCs w:val="28"/>
        </w:rPr>
        <w:t xml:space="preserve">время как участие родительской </w:t>
      </w:r>
      <w:r w:rsidR="00963805" w:rsidRPr="007A246E">
        <w:rPr>
          <w:rFonts w:ascii="Times New Roman" w:hAnsi="Times New Roman"/>
          <w:color w:val="000000" w:themeColor="text1"/>
          <w:sz w:val="28"/>
          <w:szCs w:val="28"/>
        </w:rPr>
        <w:lastRenderedPageBreak/>
        <w:t>общественности</w:t>
      </w:r>
      <w:r w:rsidR="00A0325D" w:rsidRPr="007A246E">
        <w:rPr>
          <w:rFonts w:ascii="Times New Roman" w:hAnsi="Times New Roman"/>
          <w:color w:val="000000" w:themeColor="text1"/>
          <w:sz w:val="28"/>
          <w:szCs w:val="28"/>
        </w:rPr>
        <w:t xml:space="preserve"> и социальных партнеров </w:t>
      </w:r>
      <w:r w:rsidR="00963805" w:rsidRPr="007A246E">
        <w:rPr>
          <w:rFonts w:ascii="Times New Roman" w:hAnsi="Times New Roman"/>
          <w:color w:val="000000" w:themeColor="text1"/>
          <w:sz w:val="28"/>
          <w:szCs w:val="28"/>
        </w:rPr>
        <w:t>в управлении образовательной</w:t>
      </w:r>
      <w:r w:rsidR="00BA574D">
        <w:rPr>
          <w:rFonts w:ascii="Times New Roman" w:hAnsi="Times New Roman"/>
          <w:color w:val="000000" w:themeColor="text1"/>
          <w:sz w:val="28"/>
          <w:szCs w:val="28"/>
        </w:rPr>
        <w:t xml:space="preserve"> организацией </w:t>
      </w:r>
      <w:r w:rsidR="00963805" w:rsidRPr="007A246E">
        <w:rPr>
          <w:rFonts w:ascii="Times New Roman" w:hAnsi="Times New Roman"/>
          <w:color w:val="000000" w:themeColor="text1"/>
          <w:sz w:val="28"/>
          <w:szCs w:val="28"/>
        </w:rPr>
        <w:t>обеспечивает</w:t>
      </w:r>
      <w:r w:rsidR="00BA574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A574D" w:rsidRPr="000468B3">
        <w:rPr>
          <w:rFonts w:ascii="Times New Roman" w:hAnsi="Times New Roman"/>
          <w:color w:val="000000" w:themeColor="text1"/>
          <w:sz w:val="28"/>
          <w:szCs w:val="28"/>
        </w:rPr>
        <w:t xml:space="preserve">более эффективное управление </w:t>
      </w:r>
      <w:r w:rsidR="00465DCF" w:rsidRPr="000468B3">
        <w:rPr>
          <w:rFonts w:ascii="Times New Roman" w:hAnsi="Times New Roman"/>
          <w:color w:val="000000" w:themeColor="text1"/>
          <w:sz w:val="28"/>
          <w:szCs w:val="28"/>
        </w:rPr>
        <w:t xml:space="preserve">ее </w:t>
      </w:r>
      <w:r w:rsidR="00BA574D" w:rsidRPr="000468B3">
        <w:rPr>
          <w:rFonts w:ascii="Times New Roman" w:hAnsi="Times New Roman"/>
          <w:color w:val="000000" w:themeColor="text1"/>
          <w:sz w:val="28"/>
          <w:szCs w:val="28"/>
        </w:rPr>
        <w:t>ресурсами</w:t>
      </w:r>
      <w:r w:rsidR="00465DCF" w:rsidRPr="000468B3">
        <w:rPr>
          <w:rFonts w:ascii="Times New Roman" w:hAnsi="Times New Roman"/>
          <w:color w:val="000000" w:themeColor="text1"/>
          <w:sz w:val="28"/>
          <w:szCs w:val="28"/>
        </w:rPr>
        <w:t xml:space="preserve"> и организационными процессами, более качественное</w:t>
      </w:r>
      <w:r w:rsidR="00963805" w:rsidRPr="000468B3">
        <w:rPr>
          <w:rFonts w:ascii="Times New Roman" w:hAnsi="Times New Roman"/>
          <w:color w:val="000000" w:themeColor="text1"/>
          <w:sz w:val="28"/>
          <w:szCs w:val="28"/>
        </w:rPr>
        <w:t xml:space="preserve"> удовлетворение социального</w:t>
      </w:r>
      <w:r w:rsidR="00106226" w:rsidRPr="000468B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63805" w:rsidRPr="000468B3">
        <w:rPr>
          <w:rFonts w:ascii="Times New Roman" w:hAnsi="Times New Roman"/>
          <w:color w:val="000000" w:themeColor="text1"/>
          <w:sz w:val="28"/>
          <w:szCs w:val="28"/>
        </w:rPr>
        <w:t>заказа образованию</w:t>
      </w:r>
      <w:r w:rsidR="00465DCF" w:rsidRPr="000468B3">
        <w:rPr>
          <w:rFonts w:ascii="Times New Roman" w:hAnsi="Times New Roman"/>
          <w:color w:val="000000" w:themeColor="text1"/>
          <w:sz w:val="28"/>
          <w:szCs w:val="28"/>
        </w:rPr>
        <w:t xml:space="preserve">, что </w:t>
      </w:r>
      <w:proofErr w:type="gramStart"/>
      <w:r w:rsidR="00465DCF" w:rsidRPr="000468B3">
        <w:rPr>
          <w:rFonts w:ascii="Times New Roman" w:hAnsi="Times New Roman"/>
          <w:color w:val="000000" w:themeColor="text1"/>
          <w:sz w:val="28"/>
          <w:szCs w:val="28"/>
        </w:rPr>
        <w:t xml:space="preserve">способствует </w:t>
      </w:r>
      <w:r w:rsidR="00963805" w:rsidRPr="000468B3">
        <w:rPr>
          <w:rFonts w:ascii="Times New Roman" w:hAnsi="Times New Roman"/>
          <w:color w:val="000000" w:themeColor="text1"/>
          <w:sz w:val="28"/>
          <w:szCs w:val="28"/>
        </w:rPr>
        <w:t xml:space="preserve"> развитию</w:t>
      </w:r>
      <w:proofErr w:type="gramEnd"/>
      <w:r w:rsidR="00963805" w:rsidRPr="000468B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0325D" w:rsidRPr="000468B3">
        <w:rPr>
          <w:rFonts w:ascii="Times New Roman" w:hAnsi="Times New Roman"/>
          <w:color w:val="000000" w:themeColor="text1"/>
          <w:sz w:val="28"/>
          <w:szCs w:val="28"/>
        </w:rPr>
        <w:t xml:space="preserve">социальной среды </w:t>
      </w:r>
      <w:r w:rsidR="00963805" w:rsidRPr="000468B3">
        <w:rPr>
          <w:rFonts w:ascii="Times New Roman" w:hAnsi="Times New Roman"/>
          <w:color w:val="000000" w:themeColor="text1"/>
          <w:sz w:val="28"/>
          <w:szCs w:val="28"/>
        </w:rPr>
        <w:t>территории</w:t>
      </w:r>
      <w:r w:rsidR="00A0325D" w:rsidRPr="000468B3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08091D" w:rsidRPr="000468B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8969B2" w:rsidRPr="008969B2" w:rsidRDefault="00C840A4" w:rsidP="008969B2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Следовательно,</w:t>
      </w:r>
      <w:r w:rsidR="008C2DFC" w:rsidRPr="000468B3">
        <w:rPr>
          <w:rFonts w:ascii="Times New Roman" w:hAnsi="Times New Roman"/>
          <w:color w:val="000000" w:themeColor="text1"/>
          <w:sz w:val="28"/>
          <w:szCs w:val="28"/>
        </w:rPr>
        <w:t xml:space="preserve"> для включения представителей</w:t>
      </w:r>
      <w:r w:rsidR="004734EF">
        <w:rPr>
          <w:rFonts w:ascii="Times New Roman" w:hAnsi="Times New Roman"/>
          <w:color w:val="000000" w:themeColor="text1"/>
          <w:sz w:val="28"/>
          <w:szCs w:val="28"/>
        </w:rPr>
        <w:t xml:space="preserve"> родительской</w:t>
      </w:r>
      <w:r w:rsidR="008C2DFC" w:rsidRPr="000468B3">
        <w:rPr>
          <w:rFonts w:ascii="Times New Roman" w:hAnsi="Times New Roman"/>
          <w:color w:val="000000" w:themeColor="text1"/>
          <w:sz w:val="28"/>
          <w:szCs w:val="28"/>
        </w:rPr>
        <w:t xml:space="preserve"> общественности, социальных партнеров в процессы управления образовательной организацией</w:t>
      </w:r>
      <w:r w:rsidR="004479F4" w:rsidRPr="000468B3">
        <w:rPr>
          <w:rFonts w:ascii="Times New Roman" w:hAnsi="Times New Roman"/>
          <w:color w:val="000000" w:themeColor="text1"/>
          <w:sz w:val="28"/>
          <w:szCs w:val="28"/>
        </w:rPr>
        <w:t xml:space="preserve"> необходимо </w:t>
      </w:r>
      <w:proofErr w:type="gramStart"/>
      <w:r w:rsidR="004479F4" w:rsidRPr="000468B3">
        <w:rPr>
          <w:rFonts w:ascii="Times New Roman" w:hAnsi="Times New Roman"/>
          <w:color w:val="000000" w:themeColor="text1"/>
          <w:sz w:val="28"/>
          <w:szCs w:val="28"/>
        </w:rPr>
        <w:t>создать  соответствующие</w:t>
      </w:r>
      <w:proofErr w:type="gramEnd"/>
      <w:r w:rsidR="004479F4" w:rsidRPr="000468B3">
        <w:rPr>
          <w:rFonts w:ascii="Times New Roman" w:hAnsi="Times New Roman"/>
          <w:color w:val="000000" w:themeColor="text1"/>
          <w:sz w:val="28"/>
          <w:szCs w:val="28"/>
        </w:rPr>
        <w:t xml:space="preserve"> усло</w:t>
      </w:r>
      <w:r w:rsidR="007875D8">
        <w:rPr>
          <w:rFonts w:ascii="Times New Roman" w:hAnsi="Times New Roman"/>
          <w:color w:val="000000" w:themeColor="text1"/>
          <w:sz w:val="28"/>
          <w:szCs w:val="28"/>
        </w:rPr>
        <w:t xml:space="preserve">вия: нормативно-правовую базу, </w:t>
      </w:r>
      <w:r w:rsidR="004479F4" w:rsidRPr="000468B3">
        <w:rPr>
          <w:rFonts w:ascii="Times New Roman" w:hAnsi="Times New Roman"/>
          <w:color w:val="000000" w:themeColor="text1"/>
          <w:sz w:val="28"/>
          <w:szCs w:val="28"/>
        </w:rPr>
        <w:t>организационные механизмы взаимодействия, инструментально-методическую основу оценки качества образования</w:t>
      </w:r>
      <w:r w:rsidR="006677B7" w:rsidRPr="000468B3">
        <w:rPr>
          <w:rFonts w:ascii="Times New Roman" w:hAnsi="Times New Roman"/>
          <w:color w:val="000000" w:themeColor="text1"/>
          <w:sz w:val="28"/>
          <w:szCs w:val="28"/>
        </w:rPr>
        <w:t xml:space="preserve"> (критерии, показатели  и формы оценки</w:t>
      </w:r>
      <w:r w:rsidR="0043647B">
        <w:rPr>
          <w:rFonts w:ascii="Times New Roman" w:hAnsi="Times New Roman"/>
          <w:color w:val="000000" w:themeColor="text1"/>
          <w:sz w:val="28"/>
          <w:szCs w:val="28"/>
        </w:rPr>
        <w:t>),</w:t>
      </w:r>
      <w:r w:rsidR="006677B7" w:rsidRPr="000468B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3647B">
        <w:rPr>
          <w:rFonts w:ascii="Times New Roman" w:hAnsi="Times New Roman"/>
          <w:color w:val="000000" w:themeColor="text1"/>
          <w:sz w:val="28"/>
          <w:szCs w:val="28"/>
        </w:rPr>
        <w:t>разработать пакет дополнительных профессиональных программ повышения квалификации общественных экспертов.</w:t>
      </w:r>
    </w:p>
    <w:p w:rsidR="00FC2ED8" w:rsidRDefault="006D0DD6" w:rsidP="008969B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выше</w:t>
      </w:r>
      <w:r w:rsidR="00FC2ED8">
        <w:rPr>
          <w:rFonts w:ascii="Times New Roman" w:hAnsi="Times New Roman"/>
          <w:sz w:val="28"/>
          <w:szCs w:val="28"/>
        </w:rPr>
        <w:t xml:space="preserve"> </w:t>
      </w:r>
      <w:r w:rsidR="00AE4836" w:rsidRPr="008969B2">
        <w:rPr>
          <w:rFonts w:ascii="Times New Roman" w:hAnsi="Times New Roman"/>
          <w:sz w:val="28"/>
          <w:szCs w:val="28"/>
        </w:rPr>
        <w:t xml:space="preserve">изложенным МАОУ </w:t>
      </w:r>
      <w:r w:rsidR="00BF03EE">
        <w:rPr>
          <w:rFonts w:ascii="Times New Roman" w:hAnsi="Times New Roman"/>
          <w:sz w:val="28"/>
          <w:szCs w:val="28"/>
        </w:rPr>
        <w:t>«</w:t>
      </w:r>
      <w:r w:rsidR="00AE4836" w:rsidRPr="008969B2">
        <w:rPr>
          <w:rFonts w:ascii="Times New Roman" w:hAnsi="Times New Roman"/>
          <w:sz w:val="28"/>
          <w:szCs w:val="28"/>
        </w:rPr>
        <w:t>Артинский лицей</w:t>
      </w:r>
      <w:r w:rsidR="00BF03EE">
        <w:rPr>
          <w:rFonts w:ascii="Times New Roman" w:hAnsi="Times New Roman"/>
          <w:sz w:val="28"/>
          <w:szCs w:val="28"/>
        </w:rPr>
        <w:t>»</w:t>
      </w:r>
      <w:r w:rsidR="00AE4836" w:rsidRPr="008969B2">
        <w:rPr>
          <w:rFonts w:ascii="Times New Roman" w:hAnsi="Times New Roman"/>
          <w:sz w:val="28"/>
          <w:szCs w:val="28"/>
        </w:rPr>
        <w:t xml:space="preserve"> проектирует и отрабатывает систему общественно-профессиональной экспертизы </w:t>
      </w:r>
      <w:r w:rsidR="00912AC9" w:rsidRPr="008969B2">
        <w:rPr>
          <w:rFonts w:ascii="Times New Roman" w:hAnsi="Times New Roman"/>
          <w:sz w:val="28"/>
          <w:szCs w:val="28"/>
        </w:rPr>
        <w:t xml:space="preserve">как </w:t>
      </w:r>
      <w:proofErr w:type="gramStart"/>
      <w:r w:rsidR="00912AC9" w:rsidRPr="008969B2">
        <w:rPr>
          <w:rFonts w:ascii="Times New Roman" w:hAnsi="Times New Roman"/>
          <w:sz w:val="28"/>
          <w:szCs w:val="28"/>
        </w:rPr>
        <w:t>форму</w:t>
      </w:r>
      <w:r w:rsidR="00AE4836" w:rsidRPr="008969B2">
        <w:rPr>
          <w:rFonts w:ascii="Times New Roman" w:hAnsi="Times New Roman"/>
          <w:sz w:val="28"/>
          <w:szCs w:val="28"/>
        </w:rPr>
        <w:t xml:space="preserve">  </w:t>
      </w:r>
      <w:r w:rsidR="00912AC9" w:rsidRPr="008969B2">
        <w:rPr>
          <w:rFonts w:ascii="Times New Roman" w:hAnsi="Times New Roman"/>
          <w:sz w:val="28"/>
          <w:szCs w:val="28"/>
        </w:rPr>
        <w:t>целенаправленного</w:t>
      </w:r>
      <w:proofErr w:type="gramEnd"/>
      <w:r w:rsidR="00912AC9" w:rsidRPr="008969B2">
        <w:rPr>
          <w:rFonts w:ascii="Times New Roman" w:hAnsi="Times New Roman"/>
          <w:sz w:val="28"/>
          <w:szCs w:val="28"/>
        </w:rPr>
        <w:t xml:space="preserve"> </w:t>
      </w:r>
      <w:r w:rsidR="00AE4836" w:rsidRPr="008969B2">
        <w:rPr>
          <w:rFonts w:ascii="Times New Roman" w:hAnsi="Times New Roman"/>
          <w:sz w:val="28"/>
          <w:szCs w:val="28"/>
        </w:rPr>
        <w:t>взаимодействия администрации и педагогов лицея с представителями общественности, муниципальных органов власти, гражданских инс</w:t>
      </w:r>
      <w:r w:rsidR="00912AC9" w:rsidRPr="008969B2">
        <w:rPr>
          <w:rFonts w:ascii="Times New Roman" w:hAnsi="Times New Roman"/>
          <w:sz w:val="28"/>
          <w:szCs w:val="28"/>
        </w:rPr>
        <w:t xml:space="preserve">титутов, социальными партнерами, следовательно, как форму государственно-общественного управления образовательной организацией. </w:t>
      </w:r>
    </w:p>
    <w:p w:rsidR="008969B2" w:rsidRPr="008969B2" w:rsidRDefault="00AE4836" w:rsidP="008969B2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969B2">
        <w:rPr>
          <w:rFonts w:ascii="Times New Roman" w:hAnsi="Times New Roman"/>
          <w:sz w:val="28"/>
          <w:szCs w:val="28"/>
        </w:rPr>
        <w:t>Экспертиза является общественно-профессиональной в силу того, что, с одной стороны,</w:t>
      </w:r>
      <w:r w:rsidR="00F10ED2" w:rsidRPr="008969B2">
        <w:rPr>
          <w:rFonts w:ascii="Times New Roman" w:hAnsi="Times New Roman"/>
          <w:sz w:val="28"/>
          <w:szCs w:val="28"/>
        </w:rPr>
        <w:t xml:space="preserve"> предполагает</w:t>
      </w:r>
      <w:r w:rsidRPr="008969B2">
        <w:rPr>
          <w:rFonts w:ascii="Times New Roman" w:hAnsi="Times New Roman"/>
          <w:sz w:val="28"/>
          <w:szCs w:val="28"/>
        </w:rPr>
        <w:t xml:space="preserve"> оценку выполнения социального заказа муниципальному образованию и достижения социальных эффектов общего образования в территории, с другой – проведение экспертизы требует разработки</w:t>
      </w:r>
      <w:r w:rsidR="00912AC9" w:rsidRPr="008969B2">
        <w:rPr>
          <w:rFonts w:ascii="Times New Roman" w:hAnsi="Times New Roman"/>
          <w:sz w:val="28"/>
          <w:szCs w:val="28"/>
        </w:rPr>
        <w:t xml:space="preserve"> методики и диагностического инструментария на базе профессиональных педагогических компетентностей.</w:t>
      </w:r>
      <w:r w:rsidRPr="008969B2">
        <w:rPr>
          <w:rFonts w:ascii="Times New Roman" w:hAnsi="Times New Roman"/>
          <w:sz w:val="28"/>
          <w:szCs w:val="28"/>
        </w:rPr>
        <w:t xml:space="preserve"> </w:t>
      </w:r>
    </w:p>
    <w:p w:rsidR="00F10ED2" w:rsidRPr="00264049" w:rsidRDefault="00F10ED2" w:rsidP="008969B2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u w:val="single"/>
        </w:rPr>
      </w:pPr>
      <w:r w:rsidRPr="00264049">
        <w:rPr>
          <w:rFonts w:ascii="Times New Roman" w:hAnsi="Times New Roman"/>
          <w:b/>
          <w:sz w:val="28"/>
          <w:szCs w:val="28"/>
          <w:u w:val="single"/>
        </w:rPr>
        <w:t>2.</w:t>
      </w:r>
      <w:r w:rsidR="0041541C" w:rsidRPr="00BF03EE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 xml:space="preserve"> </w:t>
      </w:r>
      <w:r w:rsidRPr="00264049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Спецификация</w:t>
      </w:r>
      <w:r w:rsidR="008969B2" w:rsidRPr="00264049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 xml:space="preserve"> </w:t>
      </w:r>
      <w:r w:rsidRPr="00264049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 xml:space="preserve">общественно-профессиональной экспертизы </w:t>
      </w:r>
    </w:p>
    <w:p w:rsidR="00F10ED2" w:rsidRPr="00B70670" w:rsidRDefault="00F10ED2" w:rsidP="00BF03EE">
      <w:pPr>
        <w:spacing w:after="0" w:line="276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70670">
        <w:rPr>
          <w:rFonts w:ascii="Times New Roman" w:hAnsi="Times New Roman"/>
          <w:color w:val="000000" w:themeColor="text1"/>
          <w:sz w:val="28"/>
          <w:szCs w:val="28"/>
        </w:rPr>
        <w:t xml:space="preserve">Для эффективного применения общественно-профессиональной экспертизы в целях развития МАОУ </w:t>
      </w:r>
      <w:r w:rsidR="00BF03EE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B70670">
        <w:rPr>
          <w:rFonts w:ascii="Times New Roman" w:hAnsi="Times New Roman"/>
          <w:color w:val="000000" w:themeColor="text1"/>
          <w:sz w:val="28"/>
          <w:szCs w:val="28"/>
        </w:rPr>
        <w:t>Артинский лицей</w:t>
      </w:r>
      <w:r w:rsidR="00BF03EE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B70670">
        <w:rPr>
          <w:rFonts w:ascii="Times New Roman" w:hAnsi="Times New Roman"/>
          <w:color w:val="000000" w:themeColor="text1"/>
          <w:sz w:val="28"/>
          <w:szCs w:val="28"/>
        </w:rPr>
        <w:t xml:space="preserve">, необходимо </w:t>
      </w:r>
      <w:proofErr w:type="gramStart"/>
      <w:r w:rsidRPr="00B70670">
        <w:rPr>
          <w:rFonts w:ascii="Times New Roman" w:hAnsi="Times New Roman"/>
          <w:color w:val="000000" w:themeColor="text1"/>
          <w:sz w:val="28"/>
          <w:szCs w:val="28"/>
        </w:rPr>
        <w:t>обозначить  ее</w:t>
      </w:r>
      <w:proofErr w:type="gramEnd"/>
      <w:r w:rsidRPr="00B70670">
        <w:rPr>
          <w:rFonts w:ascii="Times New Roman" w:hAnsi="Times New Roman"/>
          <w:color w:val="000000" w:themeColor="text1"/>
          <w:sz w:val="28"/>
          <w:szCs w:val="28"/>
        </w:rPr>
        <w:t xml:space="preserve"> существенное отличие от других форм оценивания. </w:t>
      </w:r>
    </w:p>
    <w:p w:rsidR="00F10ED2" w:rsidRPr="000468B3" w:rsidRDefault="00F10ED2" w:rsidP="00F10ED2">
      <w:pPr>
        <w:spacing w:after="0" w:line="276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68B3">
        <w:rPr>
          <w:rFonts w:ascii="Times New Roman" w:hAnsi="Times New Roman"/>
          <w:color w:val="000000" w:themeColor="text1"/>
          <w:sz w:val="28"/>
          <w:szCs w:val="28"/>
        </w:rPr>
        <w:t xml:space="preserve">Общественно-профессиональная экспертиза отличается от проверки и инспекции, которые осуществляются представителями государственных органов с целью установления соответствия или несоответствия деятельности образовательной организации нормам и требованиям. Общественно-профессиональная экспертиза не проводится в логике сравнения с нормами и эталонами. Общественно-профессиональная экспертиза осуществляется в интересах самой образовательной организации независимыми представителями местной общественности по решению </w:t>
      </w:r>
      <w:r>
        <w:rPr>
          <w:rFonts w:ascii="Times New Roman" w:hAnsi="Times New Roman"/>
          <w:color w:val="000000" w:themeColor="text1"/>
          <w:sz w:val="28"/>
          <w:szCs w:val="28"/>
        </w:rPr>
        <w:t>Муниципального о</w:t>
      </w:r>
      <w:r w:rsidRPr="000468B3">
        <w:rPr>
          <w:rFonts w:ascii="Times New Roman" w:hAnsi="Times New Roman"/>
          <w:color w:val="000000" w:themeColor="text1"/>
          <w:sz w:val="28"/>
          <w:szCs w:val="28"/>
        </w:rPr>
        <w:t xml:space="preserve">бщественного совета при </w:t>
      </w:r>
      <w:r>
        <w:rPr>
          <w:rFonts w:ascii="Times New Roman" w:hAnsi="Times New Roman"/>
          <w:color w:val="000000" w:themeColor="text1"/>
          <w:sz w:val="28"/>
          <w:szCs w:val="28"/>
        </w:rPr>
        <w:t>Учредителе</w:t>
      </w:r>
      <w:r w:rsidR="00BF03EE">
        <w:rPr>
          <w:rFonts w:ascii="Times New Roman" w:hAnsi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468B3">
        <w:rPr>
          <w:rFonts w:ascii="Times New Roman" w:hAnsi="Times New Roman"/>
          <w:color w:val="000000" w:themeColor="text1"/>
          <w:sz w:val="28"/>
          <w:szCs w:val="28"/>
        </w:rPr>
        <w:t xml:space="preserve">с целью получить реальную картину образовательного процесса в лицее, </w:t>
      </w:r>
      <w:r w:rsidRPr="000468B3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обнаружить скрытые проблемы, снижающие эффективность образовательной деятельности, и найти оптимальные пути их решения. </w:t>
      </w:r>
    </w:p>
    <w:p w:rsidR="008969B2" w:rsidRPr="008969B2" w:rsidRDefault="00F10ED2" w:rsidP="008969B2">
      <w:pPr>
        <w:spacing w:after="0" w:line="276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68B3">
        <w:rPr>
          <w:rFonts w:ascii="Times New Roman" w:hAnsi="Times New Roman"/>
          <w:color w:val="000000" w:themeColor="text1"/>
          <w:sz w:val="28"/>
          <w:szCs w:val="28"/>
        </w:rPr>
        <w:t>По сравнению с мониторингом</w:t>
      </w:r>
      <w:r w:rsidR="00BF03EE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0468B3">
        <w:rPr>
          <w:rFonts w:ascii="Times New Roman" w:hAnsi="Times New Roman"/>
          <w:color w:val="000000" w:themeColor="text1"/>
          <w:sz w:val="28"/>
          <w:szCs w:val="28"/>
        </w:rPr>
        <w:t xml:space="preserve"> экспертиза менее ори</w:t>
      </w:r>
      <w:r w:rsidR="00BF03EE">
        <w:rPr>
          <w:rFonts w:ascii="Times New Roman" w:hAnsi="Times New Roman"/>
          <w:color w:val="000000" w:themeColor="text1"/>
          <w:sz w:val="28"/>
          <w:szCs w:val="28"/>
        </w:rPr>
        <w:t>ентирована на нормы и стандарты,</w:t>
      </w:r>
      <w:r w:rsidRPr="000468B3">
        <w:rPr>
          <w:rFonts w:ascii="Times New Roman" w:hAnsi="Times New Roman"/>
          <w:color w:val="000000" w:themeColor="text1"/>
          <w:sz w:val="28"/>
          <w:szCs w:val="28"/>
        </w:rPr>
        <w:t xml:space="preserve"> более</w:t>
      </w:r>
      <w:r w:rsidR="00BF03EE">
        <w:rPr>
          <w:rFonts w:ascii="Times New Roman" w:hAnsi="Times New Roman"/>
          <w:color w:val="000000" w:themeColor="text1"/>
          <w:sz w:val="28"/>
          <w:szCs w:val="28"/>
        </w:rPr>
        <w:t xml:space="preserve"> направлена </w:t>
      </w:r>
      <w:r w:rsidRPr="000468B3">
        <w:rPr>
          <w:rFonts w:ascii="Times New Roman" w:hAnsi="Times New Roman"/>
          <w:color w:val="000000" w:themeColor="text1"/>
          <w:sz w:val="28"/>
          <w:szCs w:val="28"/>
        </w:rPr>
        <w:t xml:space="preserve">  на ценности, смыслы и реальные интересы, из чего следует, что, с одной стороны, </w:t>
      </w:r>
      <w:r w:rsidR="00BF03EE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0468B3">
        <w:rPr>
          <w:rFonts w:ascii="Times New Roman" w:hAnsi="Times New Roman"/>
          <w:color w:val="000000" w:themeColor="text1"/>
          <w:sz w:val="28"/>
          <w:szCs w:val="28"/>
        </w:rPr>
        <w:t xml:space="preserve">экспертные показатели должны быть максимально репрезентативны и сокращены по своему перечню, с другой, </w:t>
      </w:r>
      <w:r w:rsidR="00BF03EE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0468B3">
        <w:rPr>
          <w:rFonts w:ascii="Times New Roman" w:hAnsi="Times New Roman"/>
          <w:color w:val="000000" w:themeColor="text1"/>
          <w:sz w:val="28"/>
          <w:szCs w:val="28"/>
        </w:rPr>
        <w:t xml:space="preserve"> процедуры оценивания должны быть понятны неспециалистам </w:t>
      </w:r>
      <w:proofErr w:type="gramStart"/>
      <w:r w:rsidRPr="000468B3">
        <w:rPr>
          <w:rFonts w:ascii="Times New Roman" w:hAnsi="Times New Roman"/>
          <w:color w:val="000000" w:themeColor="text1"/>
          <w:sz w:val="28"/>
          <w:szCs w:val="28"/>
        </w:rPr>
        <w:t>и  минимально</w:t>
      </w:r>
      <w:proofErr w:type="gramEnd"/>
      <w:r w:rsidRPr="000468B3">
        <w:rPr>
          <w:rFonts w:ascii="Times New Roman" w:hAnsi="Times New Roman"/>
          <w:color w:val="000000" w:themeColor="text1"/>
          <w:sz w:val="28"/>
          <w:szCs w:val="28"/>
        </w:rPr>
        <w:t xml:space="preserve"> технологичны. </w:t>
      </w:r>
    </w:p>
    <w:p w:rsidR="00264049" w:rsidRPr="001C6E6C" w:rsidRDefault="00264049" w:rsidP="008969B2">
      <w:pPr>
        <w:spacing w:after="0" w:line="276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C6E6C">
        <w:rPr>
          <w:rFonts w:ascii="Times New Roman" w:hAnsi="Times New Roman"/>
          <w:color w:val="000000" w:themeColor="text1"/>
          <w:sz w:val="28"/>
          <w:szCs w:val="28"/>
        </w:rPr>
        <w:t xml:space="preserve">3. </w:t>
      </w:r>
      <w:r w:rsidR="00A74D3D" w:rsidRPr="006F4FB1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Цель общественно-профессиональной экспертизы</w:t>
      </w:r>
    </w:p>
    <w:p w:rsidR="00B70670" w:rsidRDefault="008969B2" w:rsidP="008969B2">
      <w:pPr>
        <w:spacing w:after="0" w:line="276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969B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64049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A74D3D" w:rsidRPr="00A74D3D">
        <w:rPr>
          <w:rFonts w:ascii="Times New Roman" w:hAnsi="Times New Roman"/>
          <w:color w:val="000000" w:themeColor="text1"/>
          <w:sz w:val="28"/>
          <w:szCs w:val="28"/>
        </w:rPr>
        <w:t>бщественно-профессиональная экспертиза</w:t>
      </w:r>
      <w:r w:rsidR="00A74D3D">
        <w:rPr>
          <w:rFonts w:ascii="Times New Roman" w:hAnsi="Times New Roman"/>
          <w:color w:val="000000" w:themeColor="text1"/>
          <w:sz w:val="28"/>
          <w:szCs w:val="28"/>
        </w:rPr>
        <w:t xml:space="preserve"> деятельности ОО «Артинский лицей» направлена на формирование и отработку механизмов государственно-общественного управления муниципальным образованием </w:t>
      </w:r>
      <w:r w:rsidR="0008091D" w:rsidRPr="001151C2">
        <w:rPr>
          <w:rFonts w:ascii="Times New Roman" w:hAnsi="Times New Roman"/>
          <w:color w:val="000000" w:themeColor="text1"/>
          <w:sz w:val="28"/>
          <w:szCs w:val="28"/>
        </w:rPr>
        <w:t xml:space="preserve">как условие </w:t>
      </w:r>
      <w:r w:rsidR="00106226" w:rsidRPr="001151C2">
        <w:rPr>
          <w:rFonts w:ascii="Times New Roman" w:hAnsi="Times New Roman"/>
          <w:color w:val="000000" w:themeColor="text1"/>
          <w:sz w:val="28"/>
          <w:szCs w:val="28"/>
        </w:rPr>
        <w:t>наиболее полного и качественного уд</w:t>
      </w:r>
      <w:r w:rsidR="001151C2" w:rsidRPr="001151C2">
        <w:rPr>
          <w:rFonts w:ascii="Times New Roman" w:hAnsi="Times New Roman"/>
          <w:color w:val="000000" w:themeColor="text1"/>
          <w:sz w:val="28"/>
          <w:szCs w:val="28"/>
        </w:rPr>
        <w:t xml:space="preserve">овлетворения социального заказа </w:t>
      </w:r>
      <w:r w:rsidR="00A74D3D">
        <w:rPr>
          <w:rFonts w:ascii="Times New Roman" w:hAnsi="Times New Roman"/>
          <w:color w:val="000000" w:themeColor="text1"/>
          <w:sz w:val="28"/>
          <w:szCs w:val="28"/>
        </w:rPr>
        <w:t>системой</w:t>
      </w:r>
      <w:r w:rsidR="008857ED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муниципального образования.</w:t>
      </w:r>
    </w:p>
    <w:p w:rsidR="0008091D" w:rsidRPr="001C6E6C" w:rsidRDefault="00264049" w:rsidP="00264049">
      <w:pPr>
        <w:spacing w:after="0"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F4FB1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 xml:space="preserve">4. </w:t>
      </w:r>
      <w:r w:rsidR="0008091D" w:rsidRPr="006F4FB1">
        <w:rPr>
          <w:rFonts w:ascii="Times New Roman" w:hAnsi="Times New Roman"/>
          <w:b/>
          <w:sz w:val="28"/>
          <w:szCs w:val="28"/>
          <w:u w:val="single"/>
        </w:rPr>
        <w:t>Задачи</w:t>
      </w:r>
      <w:r w:rsidRPr="001C6E6C">
        <w:rPr>
          <w:rFonts w:ascii="Times New Roman" w:hAnsi="Times New Roman"/>
          <w:b/>
          <w:sz w:val="28"/>
          <w:szCs w:val="28"/>
        </w:rPr>
        <w:t xml:space="preserve"> </w:t>
      </w:r>
      <w:r w:rsidRPr="001C6E6C">
        <w:rPr>
          <w:rFonts w:ascii="Times New Roman" w:hAnsi="Times New Roman"/>
          <w:sz w:val="28"/>
          <w:szCs w:val="28"/>
        </w:rPr>
        <w:t>инновационного проектирования и внедрения общественно-профессиональной экспертизы деятельности образовательной организации «Артинский лицей»</w:t>
      </w:r>
    </w:p>
    <w:p w:rsidR="00106226" w:rsidRDefault="00106226" w:rsidP="00EE524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106226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Собрать, п</w:t>
      </w:r>
      <w:r w:rsidRPr="00106226">
        <w:rPr>
          <w:rFonts w:ascii="Times New Roman" w:hAnsi="Times New Roman"/>
          <w:sz w:val="28"/>
          <w:szCs w:val="28"/>
        </w:rPr>
        <w:t xml:space="preserve">роанализировать и </w:t>
      </w:r>
      <w:r>
        <w:rPr>
          <w:rFonts w:ascii="Times New Roman" w:hAnsi="Times New Roman"/>
          <w:sz w:val="28"/>
          <w:szCs w:val="28"/>
        </w:rPr>
        <w:t>обобщить информацию на предмет образовательных запросов населения, родительской общественности, социальных партнеров, работодателей, муниципальных органов управления</w:t>
      </w:r>
      <w:r w:rsidR="006677B7">
        <w:rPr>
          <w:rFonts w:ascii="Times New Roman" w:hAnsi="Times New Roman"/>
          <w:sz w:val="28"/>
          <w:szCs w:val="28"/>
        </w:rPr>
        <w:t xml:space="preserve">, </w:t>
      </w:r>
      <w:r w:rsidR="006677B7" w:rsidRPr="000468B3">
        <w:rPr>
          <w:rFonts w:ascii="Times New Roman" w:hAnsi="Times New Roman"/>
          <w:color w:val="000000" w:themeColor="text1"/>
          <w:sz w:val="28"/>
          <w:szCs w:val="28"/>
        </w:rPr>
        <w:t xml:space="preserve">общественных </w:t>
      </w:r>
      <w:proofErr w:type="gramStart"/>
      <w:r w:rsidR="006677B7" w:rsidRPr="000468B3">
        <w:rPr>
          <w:rFonts w:ascii="Times New Roman" w:hAnsi="Times New Roman"/>
          <w:color w:val="000000" w:themeColor="text1"/>
          <w:sz w:val="28"/>
          <w:szCs w:val="28"/>
        </w:rPr>
        <w:t>организаций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Артинского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ГО;</w:t>
      </w:r>
    </w:p>
    <w:p w:rsidR="0008091D" w:rsidRDefault="00106226" w:rsidP="0010622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08091D">
        <w:rPr>
          <w:rFonts w:ascii="Times New Roman" w:hAnsi="Times New Roman"/>
          <w:sz w:val="28"/>
          <w:szCs w:val="28"/>
        </w:rPr>
        <w:t xml:space="preserve">Проанализировать организационные, мотивационные, нормативно-правовые условия для участия родительской общественности, членов местного </w:t>
      </w:r>
      <w:r>
        <w:rPr>
          <w:rFonts w:ascii="Times New Roman" w:hAnsi="Times New Roman"/>
          <w:sz w:val="28"/>
          <w:szCs w:val="28"/>
        </w:rPr>
        <w:t>сообщества в оценке</w:t>
      </w:r>
      <w:r w:rsidR="000D34E5">
        <w:rPr>
          <w:rFonts w:ascii="Times New Roman" w:hAnsi="Times New Roman"/>
          <w:sz w:val="28"/>
          <w:szCs w:val="28"/>
        </w:rPr>
        <w:t xml:space="preserve"> деятельности образовательной организации</w:t>
      </w:r>
      <w:r>
        <w:rPr>
          <w:rFonts w:ascii="Times New Roman" w:hAnsi="Times New Roman"/>
          <w:sz w:val="28"/>
          <w:szCs w:val="28"/>
        </w:rPr>
        <w:t>;</w:t>
      </w:r>
    </w:p>
    <w:p w:rsidR="000468B3" w:rsidRDefault="00106226" w:rsidP="0010622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Разработать концепцию и модель общественно-профессиональной экспертизы деятельности </w:t>
      </w:r>
      <w:r w:rsidR="000468B3">
        <w:rPr>
          <w:rFonts w:ascii="Times New Roman" w:hAnsi="Times New Roman"/>
          <w:sz w:val="28"/>
          <w:szCs w:val="28"/>
        </w:rPr>
        <w:t>МАОУ «Артинский лицей»;</w:t>
      </w:r>
    </w:p>
    <w:p w:rsidR="0008091D" w:rsidRDefault="00106226" w:rsidP="0010622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C840A4">
        <w:rPr>
          <w:rFonts w:ascii="Times New Roman" w:hAnsi="Times New Roman"/>
          <w:sz w:val="28"/>
          <w:szCs w:val="28"/>
        </w:rPr>
        <w:t xml:space="preserve">Разработать </w:t>
      </w:r>
      <w:r w:rsidR="00C840A4" w:rsidRPr="00507768">
        <w:rPr>
          <w:rFonts w:ascii="Times New Roman" w:hAnsi="Times New Roman"/>
          <w:sz w:val="28"/>
          <w:szCs w:val="28"/>
        </w:rPr>
        <w:t>и представить на согласование</w:t>
      </w:r>
      <w:r w:rsidR="0008091D">
        <w:rPr>
          <w:rFonts w:ascii="Times New Roman" w:hAnsi="Times New Roman"/>
          <w:sz w:val="28"/>
          <w:szCs w:val="28"/>
        </w:rPr>
        <w:t xml:space="preserve"> с общественностью </w:t>
      </w:r>
      <w:r w:rsidR="00FC2ED8">
        <w:rPr>
          <w:rFonts w:ascii="Times New Roman" w:hAnsi="Times New Roman"/>
          <w:sz w:val="28"/>
          <w:szCs w:val="28"/>
        </w:rPr>
        <w:t xml:space="preserve">показатели и </w:t>
      </w:r>
      <w:r w:rsidR="0008091D">
        <w:rPr>
          <w:rFonts w:ascii="Times New Roman" w:hAnsi="Times New Roman"/>
          <w:sz w:val="28"/>
          <w:szCs w:val="28"/>
        </w:rPr>
        <w:t xml:space="preserve">критерии </w:t>
      </w:r>
      <w:r>
        <w:rPr>
          <w:rFonts w:ascii="Times New Roman" w:hAnsi="Times New Roman"/>
          <w:sz w:val="28"/>
          <w:szCs w:val="28"/>
        </w:rPr>
        <w:t xml:space="preserve">оценки деятельности </w:t>
      </w:r>
      <w:r w:rsidR="000468B3">
        <w:rPr>
          <w:rFonts w:ascii="Times New Roman" w:hAnsi="Times New Roman"/>
          <w:sz w:val="28"/>
          <w:szCs w:val="28"/>
        </w:rPr>
        <w:t>МАОУ «Артинский лицей»;</w:t>
      </w:r>
    </w:p>
    <w:p w:rsidR="0008091D" w:rsidRDefault="00106226" w:rsidP="0010622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08091D">
        <w:rPr>
          <w:rFonts w:ascii="Times New Roman" w:hAnsi="Times New Roman"/>
          <w:sz w:val="28"/>
          <w:szCs w:val="28"/>
        </w:rPr>
        <w:t>Разработать нормативно</w:t>
      </w:r>
      <w:r w:rsidR="00FC2ED8">
        <w:rPr>
          <w:rFonts w:ascii="Times New Roman" w:hAnsi="Times New Roman"/>
          <w:sz w:val="28"/>
          <w:szCs w:val="28"/>
        </w:rPr>
        <w:t>-правовые локальные документы, определяющие</w:t>
      </w:r>
      <w:r w:rsidR="00B70670">
        <w:rPr>
          <w:rFonts w:ascii="Times New Roman" w:hAnsi="Times New Roman"/>
          <w:sz w:val="28"/>
          <w:szCs w:val="28"/>
        </w:rPr>
        <w:t xml:space="preserve"> порядок </w:t>
      </w:r>
      <w:r w:rsidR="00B70670" w:rsidRPr="00507768">
        <w:rPr>
          <w:rFonts w:ascii="Times New Roman" w:hAnsi="Times New Roman"/>
          <w:sz w:val="28"/>
          <w:szCs w:val="28"/>
        </w:rPr>
        <w:t>проведения</w:t>
      </w:r>
      <w:r w:rsidR="0008091D">
        <w:rPr>
          <w:rFonts w:ascii="Times New Roman" w:hAnsi="Times New Roman"/>
          <w:sz w:val="28"/>
          <w:szCs w:val="28"/>
        </w:rPr>
        <w:t xml:space="preserve"> общественно-профессиона</w:t>
      </w:r>
      <w:r>
        <w:rPr>
          <w:rFonts w:ascii="Times New Roman" w:hAnsi="Times New Roman"/>
          <w:sz w:val="28"/>
          <w:szCs w:val="28"/>
        </w:rPr>
        <w:t xml:space="preserve">льной экспертизы деятельности </w:t>
      </w:r>
      <w:r w:rsidR="000D34E5">
        <w:rPr>
          <w:rFonts w:ascii="Times New Roman" w:hAnsi="Times New Roman"/>
          <w:sz w:val="28"/>
          <w:szCs w:val="28"/>
        </w:rPr>
        <w:t>МАОУ «</w:t>
      </w:r>
      <w:r>
        <w:rPr>
          <w:rFonts w:ascii="Times New Roman" w:hAnsi="Times New Roman"/>
          <w:sz w:val="28"/>
          <w:szCs w:val="28"/>
        </w:rPr>
        <w:t>Артинский лицей</w:t>
      </w:r>
      <w:r w:rsidR="000D34E5">
        <w:rPr>
          <w:rFonts w:ascii="Times New Roman" w:hAnsi="Times New Roman"/>
          <w:sz w:val="28"/>
          <w:szCs w:val="28"/>
        </w:rPr>
        <w:t>»</w:t>
      </w:r>
      <w:r w:rsidR="0008091D">
        <w:rPr>
          <w:rFonts w:ascii="Times New Roman" w:hAnsi="Times New Roman"/>
          <w:sz w:val="28"/>
          <w:szCs w:val="28"/>
        </w:rPr>
        <w:t>.</w:t>
      </w:r>
    </w:p>
    <w:p w:rsidR="000D34E5" w:rsidRDefault="00106226" w:rsidP="00F148F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  Разработать организационно-управленческие механизмы реализации </w:t>
      </w:r>
      <w:r w:rsidR="00F148FA">
        <w:rPr>
          <w:rFonts w:ascii="Times New Roman" w:hAnsi="Times New Roman"/>
          <w:sz w:val="28"/>
          <w:szCs w:val="28"/>
        </w:rPr>
        <w:t xml:space="preserve">общественно-профессиональной экспертизы деятельности </w:t>
      </w:r>
      <w:r w:rsidR="000D34E5" w:rsidRPr="000D34E5">
        <w:rPr>
          <w:rFonts w:ascii="Times New Roman" w:hAnsi="Times New Roman"/>
          <w:sz w:val="28"/>
          <w:szCs w:val="28"/>
        </w:rPr>
        <w:t>МАОУ «Артинский лицей»</w:t>
      </w:r>
      <w:r w:rsidR="000D34E5">
        <w:rPr>
          <w:rFonts w:ascii="Times New Roman" w:hAnsi="Times New Roman"/>
          <w:sz w:val="28"/>
          <w:szCs w:val="28"/>
        </w:rPr>
        <w:t>.</w:t>
      </w:r>
    </w:p>
    <w:p w:rsidR="00F148FA" w:rsidRDefault="00F148FA" w:rsidP="000D34E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7. Осуществить апробацию </w:t>
      </w:r>
      <w:r w:rsidR="004225E3">
        <w:rPr>
          <w:rFonts w:ascii="Times New Roman" w:hAnsi="Times New Roman"/>
          <w:sz w:val="28"/>
          <w:szCs w:val="28"/>
        </w:rPr>
        <w:t xml:space="preserve">модели </w:t>
      </w:r>
      <w:r>
        <w:rPr>
          <w:rFonts w:ascii="Times New Roman" w:hAnsi="Times New Roman"/>
          <w:sz w:val="28"/>
          <w:szCs w:val="28"/>
        </w:rPr>
        <w:t>общественно-профессиональной эксперти</w:t>
      </w:r>
      <w:r w:rsidR="000D34E5">
        <w:rPr>
          <w:rFonts w:ascii="Times New Roman" w:hAnsi="Times New Roman"/>
          <w:sz w:val="28"/>
          <w:szCs w:val="28"/>
        </w:rPr>
        <w:t xml:space="preserve">зы деятельности </w:t>
      </w:r>
      <w:r w:rsidR="000D34E5" w:rsidRPr="000D34E5">
        <w:rPr>
          <w:rFonts w:ascii="Times New Roman" w:hAnsi="Times New Roman"/>
          <w:sz w:val="28"/>
          <w:szCs w:val="28"/>
        </w:rPr>
        <w:t>МАОУ «Артинский лицей»</w:t>
      </w:r>
      <w:r w:rsidR="00264049">
        <w:rPr>
          <w:rFonts w:ascii="Times New Roman" w:hAnsi="Times New Roman"/>
          <w:sz w:val="28"/>
          <w:szCs w:val="28"/>
        </w:rPr>
        <w:t>;</w:t>
      </w:r>
    </w:p>
    <w:p w:rsidR="00264049" w:rsidRPr="002204E6" w:rsidRDefault="00264049" w:rsidP="000D34E5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04E6">
        <w:rPr>
          <w:rFonts w:ascii="Times New Roman" w:hAnsi="Times New Roman"/>
          <w:color w:val="000000" w:themeColor="text1"/>
          <w:sz w:val="28"/>
          <w:szCs w:val="28"/>
        </w:rPr>
        <w:t>8. Обобщить, проанализировать опыт внедрения и реализации модели общественно-профессиональной экспертизы деятельности МАОУ «Артинский лицей»;</w:t>
      </w:r>
    </w:p>
    <w:p w:rsidR="00264049" w:rsidRPr="002204E6" w:rsidRDefault="00264049" w:rsidP="000D34E5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04E6">
        <w:rPr>
          <w:rFonts w:ascii="Times New Roman" w:hAnsi="Times New Roman"/>
          <w:color w:val="000000" w:themeColor="text1"/>
          <w:sz w:val="28"/>
          <w:szCs w:val="28"/>
        </w:rPr>
        <w:t>9. Произвести корректировку модели в соответствии с рекомендациями по итогам реализации модели.</w:t>
      </w:r>
    </w:p>
    <w:p w:rsidR="00FC2ED8" w:rsidRDefault="00FC2ED8" w:rsidP="008969B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969B2" w:rsidRDefault="0008091D" w:rsidP="008969B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Общественно-профессиональная экспертиза деятельности образовательной организации проводится на основе принципов объективности, практической направленности, системности, достоверности, компетентности.</w:t>
      </w:r>
    </w:p>
    <w:p w:rsidR="006F4FB1" w:rsidRDefault="006F4FB1" w:rsidP="008969B2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8969B2" w:rsidRDefault="00264049" w:rsidP="008969B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1C6E6C">
        <w:rPr>
          <w:rFonts w:ascii="Times New Roman" w:hAnsi="Times New Roman"/>
          <w:b/>
          <w:sz w:val="28"/>
          <w:szCs w:val="28"/>
        </w:rPr>
        <w:t xml:space="preserve">5. </w:t>
      </w:r>
      <w:r w:rsidR="0008091D" w:rsidRPr="001C6E6C">
        <w:rPr>
          <w:rFonts w:ascii="Times New Roman" w:hAnsi="Times New Roman"/>
          <w:b/>
          <w:sz w:val="28"/>
          <w:szCs w:val="28"/>
        </w:rPr>
        <w:t>Объектом</w:t>
      </w:r>
      <w:r w:rsidR="0008091D" w:rsidRPr="008969B2">
        <w:rPr>
          <w:rFonts w:ascii="Times New Roman" w:hAnsi="Times New Roman"/>
          <w:sz w:val="28"/>
          <w:szCs w:val="28"/>
        </w:rPr>
        <w:t xml:space="preserve"> общественно-профессиональной </w:t>
      </w:r>
      <w:r w:rsidR="000468B3" w:rsidRPr="008969B2">
        <w:rPr>
          <w:rFonts w:ascii="Times New Roman" w:hAnsi="Times New Roman"/>
          <w:sz w:val="28"/>
          <w:szCs w:val="28"/>
        </w:rPr>
        <w:t>экспертизы деятельности ОО являю</w:t>
      </w:r>
      <w:r w:rsidR="0008091D" w:rsidRPr="008969B2">
        <w:rPr>
          <w:rFonts w:ascii="Times New Roman" w:hAnsi="Times New Roman"/>
          <w:sz w:val="28"/>
          <w:szCs w:val="28"/>
        </w:rPr>
        <w:t>тся</w:t>
      </w:r>
      <w:r w:rsidR="00BF03EE">
        <w:rPr>
          <w:rFonts w:ascii="Times New Roman" w:hAnsi="Times New Roman"/>
          <w:sz w:val="28"/>
          <w:szCs w:val="28"/>
        </w:rPr>
        <w:t>:</w:t>
      </w:r>
      <w:r w:rsidR="0008091D" w:rsidRPr="008969B2">
        <w:rPr>
          <w:rFonts w:ascii="Times New Roman" w:hAnsi="Times New Roman"/>
          <w:sz w:val="28"/>
          <w:szCs w:val="28"/>
        </w:rPr>
        <w:t xml:space="preserve"> </w:t>
      </w:r>
      <w:r w:rsidR="00036485" w:rsidRPr="008969B2">
        <w:rPr>
          <w:rFonts w:ascii="Times New Roman" w:hAnsi="Times New Roman"/>
          <w:sz w:val="28"/>
          <w:szCs w:val="28"/>
        </w:rPr>
        <w:t xml:space="preserve">образовательный процесс, </w:t>
      </w:r>
      <w:r w:rsidR="006677B7" w:rsidRPr="008969B2">
        <w:rPr>
          <w:rFonts w:ascii="Times New Roman" w:hAnsi="Times New Roman"/>
          <w:color w:val="000000" w:themeColor="text1"/>
          <w:sz w:val="28"/>
          <w:szCs w:val="28"/>
        </w:rPr>
        <w:t>результаты</w:t>
      </w:r>
      <w:r w:rsidR="00BF03E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F03EE">
        <w:rPr>
          <w:rFonts w:ascii="Times New Roman" w:hAnsi="Times New Roman"/>
          <w:sz w:val="28"/>
          <w:szCs w:val="28"/>
        </w:rPr>
        <w:t>качества</w:t>
      </w:r>
      <w:r w:rsidR="0008091D" w:rsidRPr="008969B2">
        <w:rPr>
          <w:rFonts w:ascii="Times New Roman" w:hAnsi="Times New Roman"/>
          <w:sz w:val="28"/>
          <w:szCs w:val="28"/>
        </w:rPr>
        <w:t xml:space="preserve"> образования и условия его предоставления с учетом ожиданий </w:t>
      </w:r>
      <w:proofErr w:type="gramStart"/>
      <w:r w:rsidR="0008091D" w:rsidRPr="008969B2">
        <w:rPr>
          <w:rFonts w:ascii="Times New Roman" w:hAnsi="Times New Roman"/>
          <w:sz w:val="28"/>
          <w:szCs w:val="28"/>
        </w:rPr>
        <w:t>и  интересов</w:t>
      </w:r>
      <w:proofErr w:type="gramEnd"/>
      <w:r w:rsidR="0008091D" w:rsidRPr="008969B2">
        <w:rPr>
          <w:rFonts w:ascii="Times New Roman" w:hAnsi="Times New Roman"/>
          <w:sz w:val="28"/>
          <w:szCs w:val="28"/>
        </w:rPr>
        <w:t xml:space="preserve"> потребителей образовательных услуг</w:t>
      </w:r>
      <w:r w:rsidR="000468B3" w:rsidRPr="008969B2">
        <w:rPr>
          <w:rFonts w:ascii="Times New Roman" w:hAnsi="Times New Roman"/>
          <w:sz w:val="28"/>
          <w:szCs w:val="28"/>
        </w:rPr>
        <w:t>.</w:t>
      </w:r>
    </w:p>
    <w:p w:rsidR="006F4FB1" w:rsidRDefault="006F4FB1" w:rsidP="001C6E6C">
      <w:pPr>
        <w:tabs>
          <w:tab w:val="left" w:pos="142"/>
        </w:tabs>
        <w:spacing w:after="0"/>
        <w:ind w:firstLine="708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B70670" w:rsidRPr="001C6E6C" w:rsidRDefault="00264049" w:rsidP="001C6E6C">
      <w:pPr>
        <w:tabs>
          <w:tab w:val="left" w:pos="142"/>
        </w:tabs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1C6E6C">
        <w:rPr>
          <w:rFonts w:ascii="Times New Roman" w:hAnsi="Times New Roman"/>
          <w:b/>
          <w:color w:val="000000" w:themeColor="text1"/>
          <w:sz w:val="28"/>
          <w:szCs w:val="28"/>
        </w:rPr>
        <w:t xml:space="preserve">6. </w:t>
      </w:r>
      <w:r w:rsidR="00B70670" w:rsidRPr="001C6E6C">
        <w:rPr>
          <w:rFonts w:ascii="Times New Roman" w:hAnsi="Times New Roman"/>
          <w:b/>
          <w:color w:val="000000" w:themeColor="text1"/>
          <w:sz w:val="28"/>
          <w:szCs w:val="28"/>
        </w:rPr>
        <w:t>Предмет экспертизы</w:t>
      </w:r>
    </w:p>
    <w:p w:rsidR="000D34E5" w:rsidRPr="00B70670" w:rsidRDefault="00F148FA" w:rsidP="00036485">
      <w:pPr>
        <w:spacing w:after="0"/>
        <w:ind w:left="142" w:firstLine="57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70670">
        <w:rPr>
          <w:rFonts w:ascii="Times New Roman" w:hAnsi="Times New Roman"/>
          <w:color w:val="000000" w:themeColor="text1"/>
          <w:sz w:val="28"/>
          <w:szCs w:val="28"/>
        </w:rPr>
        <w:t xml:space="preserve">Определение предмета общественно-профессиональной экспертизы деятельности </w:t>
      </w:r>
      <w:r w:rsidR="000D34E5" w:rsidRPr="00B70670">
        <w:rPr>
          <w:rFonts w:ascii="Times New Roman" w:hAnsi="Times New Roman"/>
          <w:color w:val="000000" w:themeColor="text1"/>
          <w:sz w:val="28"/>
          <w:szCs w:val="28"/>
        </w:rPr>
        <w:t>МАОУ «</w:t>
      </w:r>
      <w:r w:rsidRPr="00B70670">
        <w:rPr>
          <w:rFonts w:ascii="Times New Roman" w:hAnsi="Times New Roman"/>
          <w:color w:val="000000" w:themeColor="text1"/>
          <w:sz w:val="28"/>
          <w:szCs w:val="28"/>
        </w:rPr>
        <w:t>Артинский лицей</w:t>
      </w:r>
      <w:r w:rsidR="000D34E5" w:rsidRPr="00B70670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03648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="00036485" w:rsidRPr="00507768">
        <w:rPr>
          <w:rFonts w:ascii="Times New Roman" w:hAnsi="Times New Roman"/>
          <w:sz w:val="28"/>
          <w:szCs w:val="28"/>
        </w:rPr>
        <w:t xml:space="preserve">обусловлено </w:t>
      </w:r>
      <w:r w:rsidRPr="00507768">
        <w:rPr>
          <w:rFonts w:ascii="Times New Roman" w:hAnsi="Times New Roman"/>
          <w:sz w:val="28"/>
          <w:szCs w:val="28"/>
        </w:rPr>
        <w:t xml:space="preserve"> </w:t>
      </w:r>
      <w:r w:rsidR="001C2D7A" w:rsidRPr="00507768">
        <w:rPr>
          <w:rFonts w:ascii="Times New Roman" w:hAnsi="Times New Roman"/>
          <w:sz w:val="28"/>
          <w:szCs w:val="28"/>
        </w:rPr>
        <w:t>социал</w:t>
      </w:r>
      <w:r w:rsidR="006677B7" w:rsidRPr="00507768">
        <w:rPr>
          <w:rFonts w:ascii="Times New Roman" w:hAnsi="Times New Roman"/>
          <w:sz w:val="28"/>
          <w:szCs w:val="28"/>
        </w:rPr>
        <w:t>ьно</w:t>
      </w:r>
      <w:proofErr w:type="gramEnd"/>
      <w:r w:rsidR="006677B7" w:rsidRPr="00507768">
        <w:rPr>
          <w:rFonts w:ascii="Times New Roman" w:hAnsi="Times New Roman"/>
          <w:sz w:val="28"/>
          <w:szCs w:val="28"/>
        </w:rPr>
        <w:t>-</w:t>
      </w:r>
      <w:r w:rsidR="001C2D7A" w:rsidRPr="00507768">
        <w:rPr>
          <w:rFonts w:ascii="Times New Roman" w:hAnsi="Times New Roman"/>
          <w:sz w:val="28"/>
          <w:szCs w:val="28"/>
        </w:rPr>
        <w:t>экономической</w:t>
      </w:r>
      <w:r w:rsidR="00036485" w:rsidRPr="00507768">
        <w:rPr>
          <w:rFonts w:ascii="Times New Roman" w:hAnsi="Times New Roman"/>
          <w:sz w:val="28"/>
          <w:szCs w:val="28"/>
        </w:rPr>
        <w:t xml:space="preserve"> и культурной ситуацией</w:t>
      </w:r>
      <w:r w:rsidR="00FD0D1D" w:rsidRPr="00507768">
        <w:rPr>
          <w:rFonts w:ascii="Times New Roman" w:hAnsi="Times New Roman"/>
          <w:sz w:val="28"/>
          <w:szCs w:val="28"/>
        </w:rPr>
        <w:t xml:space="preserve"> в Артинском ГО</w:t>
      </w:r>
      <w:r w:rsidR="002F3228" w:rsidRPr="00507768">
        <w:rPr>
          <w:rFonts w:ascii="Times New Roman" w:hAnsi="Times New Roman"/>
          <w:sz w:val="28"/>
          <w:szCs w:val="28"/>
        </w:rPr>
        <w:t xml:space="preserve">, </w:t>
      </w:r>
      <w:r w:rsidR="00036485" w:rsidRPr="00507768">
        <w:rPr>
          <w:rFonts w:ascii="Times New Roman" w:hAnsi="Times New Roman"/>
          <w:sz w:val="28"/>
          <w:szCs w:val="28"/>
        </w:rPr>
        <w:t xml:space="preserve">основными </w:t>
      </w:r>
      <w:r w:rsidR="000703A3" w:rsidRPr="00507768">
        <w:rPr>
          <w:rFonts w:ascii="Times New Roman" w:hAnsi="Times New Roman"/>
          <w:sz w:val="28"/>
          <w:szCs w:val="28"/>
        </w:rPr>
        <w:t>ожидания</w:t>
      </w:r>
      <w:r w:rsidR="00036485" w:rsidRPr="00507768">
        <w:rPr>
          <w:rFonts w:ascii="Times New Roman" w:hAnsi="Times New Roman"/>
          <w:sz w:val="28"/>
          <w:szCs w:val="28"/>
        </w:rPr>
        <w:t>ми</w:t>
      </w:r>
      <w:r w:rsidR="000703A3" w:rsidRPr="00507768">
        <w:rPr>
          <w:rFonts w:ascii="Times New Roman" w:hAnsi="Times New Roman"/>
          <w:sz w:val="28"/>
          <w:szCs w:val="28"/>
        </w:rPr>
        <w:t xml:space="preserve"> в отношении </w:t>
      </w:r>
      <w:r w:rsidR="006677B7" w:rsidRPr="00507768">
        <w:rPr>
          <w:rFonts w:ascii="Times New Roman" w:hAnsi="Times New Roman"/>
          <w:sz w:val="28"/>
          <w:szCs w:val="28"/>
        </w:rPr>
        <w:t xml:space="preserve">деятельности </w:t>
      </w:r>
      <w:r w:rsidR="000703A3" w:rsidRPr="00507768">
        <w:rPr>
          <w:rFonts w:ascii="Times New Roman" w:hAnsi="Times New Roman"/>
          <w:sz w:val="28"/>
          <w:szCs w:val="28"/>
        </w:rPr>
        <w:t xml:space="preserve">образовательной организации </w:t>
      </w:r>
      <w:r w:rsidRPr="00507768">
        <w:rPr>
          <w:rFonts w:ascii="Times New Roman" w:hAnsi="Times New Roman"/>
          <w:sz w:val="28"/>
          <w:szCs w:val="28"/>
        </w:rPr>
        <w:t xml:space="preserve"> </w:t>
      </w:r>
      <w:r w:rsidR="000703A3" w:rsidRPr="00507768">
        <w:rPr>
          <w:rFonts w:ascii="Times New Roman" w:hAnsi="Times New Roman"/>
          <w:sz w:val="28"/>
          <w:szCs w:val="28"/>
        </w:rPr>
        <w:t>со стор</w:t>
      </w:r>
      <w:r w:rsidR="002F3228" w:rsidRPr="00507768">
        <w:rPr>
          <w:rFonts w:ascii="Times New Roman" w:hAnsi="Times New Roman"/>
          <w:sz w:val="28"/>
          <w:szCs w:val="28"/>
        </w:rPr>
        <w:t>оны</w:t>
      </w:r>
      <w:r w:rsidR="00036485" w:rsidRPr="00507768">
        <w:rPr>
          <w:rFonts w:ascii="Times New Roman" w:hAnsi="Times New Roman"/>
          <w:sz w:val="28"/>
          <w:szCs w:val="28"/>
        </w:rPr>
        <w:t xml:space="preserve"> </w:t>
      </w:r>
      <w:r w:rsidR="002F3228" w:rsidRPr="00507768">
        <w:rPr>
          <w:rFonts w:ascii="Times New Roman" w:hAnsi="Times New Roman"/>
          <w:sz w:val="28"/>
          <w:szCs w:val="28"/>
        </w:rPr>
        <w:t xml:space="preserve">местного сообщества. </w:t>
      </w:r>
      <w:r w:rsidR="00036485" w:rsidRPr="00507768">
        <w:rPr>
          <w:rFonts w:ascii="Times New Roman" w:hAnsi="Times New Roman"/>
          <w:sz w:val="28"/>
          <w:szCs w:val="28"/>
        </w:rPr>
        <w:t>Эти факторы</w:t>
      </w:r>
      <w:r w:rsidR="000703A3" w:rsidRPr="00507768">
        <w:rPr>
          <w:rFonts w:ascii="Times New Roman" w:hAnsi="Times New Roman"/>
          <w:sz w:val="28"/>
          <w:szCs w:val="28"/>
        </w:rPr>
        <w:t xml:space="preserve"> в совокупности </w:t>
      </w:r>
      <w:r w:rsidR="00036485" w:rsidRPr="00507768">
        <w:rPr>
          <w:rFonts w:ascii="Times New Roman" w:hAnsi="Times New Roman"/>
          <w:sz w:val="28"/>
          <w:szCs w:val="28"/>
        </w:rPr>
        <w:t>с задачами, поставленными муниципальными органами власти,</w:t>
      </w:r>
      <w:r w:rsidR="000703A3" w:rsidRPr="00507768">
        <w:rPr>
          <w:rFonts w:ascii="Times New Roman" w:hAnsi="Times New Roman"/>
          <w:sz w:val="28"/>
          <w:szCs w:val="28"/>
        </w:rPr>
        <w:t xml:space="preserve"> </w:t>
      </w:r>
      <w:r w:rsidR="00036485" w:rsidRPr="00507768">
        <w:rPr>
          <w:rFonts w:ascii="Times New Roman" w:hAnsi="Times New Roman"/>
          <w:sz w:val="28"/>
          <w:szCs w:val="28"/>
        </w:rPr>
        <w:t>определяют</w:t>
      </w:r>
      <w:r w:rsidR="000703A3" w:rsidRPr="00B70670">
        <w:rPr>
          <w:rFonts w:ascii="Times New Roman" w:hAnsi="Times New Roman"/>
          <w:color w:val="000000" w:themeColor="text1"/>
          <w:sz w:val="28"/>
          <w:szCs w:val="28"/>
        </w:rPr>
        <w:t xml:space="preserve"> социальный заказ</w:t>
      </w:r>
      <w:r w:rsidR="000703A3" w:rsidRPr="00B70670">
        <w:rPr>
          <w:rFonts w:ascii="Times New Roman" w:hAnsi="Times New Roman"/>
          <w:color w:val="C00000"/>
          <w:sz w:val="28"/>
          <w:szCs w:val="28"/>
        </w:rPr>
        <w:t xml:space="preserve"> </w:t>
      </w:r>
      <w:r w:rsidR="008857ED" w:rsidRPr="00B70670">
        <w:rPr>
          <w:rFonts w:ascii="Times New Roman" w:hAnsi="Times New Roman"/>
          <w:color w:val="000000" w:themeColor="text1"/>
          <w:sz w:val="28"/>
          <w:szCs w:val="28"/>
        </w:rPr>
        <w:t xml:space="preserve">в сфере муниципального образования </w:t>
      </w:r>
      <w:r w:rsidR="000703A3" w:rsidRPr="00B70670">
        <w:rPr>
          <w:rFonts w:ascii="Times New Roman" w:hAnsi="Times New Roman"/>
          <w:color w:val="000000" w:themeColor="text1"/>
          <w:sz w:val="28"/>
          <w:szCs w:val="28"/>
        </w:rPr>
        <w:t>и задают предмет экспертизы</w:t>
      </w:r>
      <w:r w:rsidR="006D291A" w:rsidRPr="00B70670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F148FA" w:rsidRDefault="006D291A" w:rsidP="000D34E5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57ED">
        <w:rPr>
          <w:rFonts w:ascii="Times New Roman" w:hAnsi="Times New Roman"/>
          <w:color w:val="000000" w:themeColor="text1"/>
          <w:sz w:val="28"/>
          <w:szCs w:val="28"/>
        </w:rPr>
        <w:t>Таким образом</w:t>
      </w:r>
      <w:r w:rsidR="000D34E5" w:rsidRPr="008857ED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8857ED">
        <w:rPr>
          <w:rFonts w:ascii="Times New Roman" w:hAnsi="Times New Roman"/>
          <w:color w:val="000000" w:themeColor="text1"/>
          <w:sz w:val="28"/>
          <w:szCs w:val="28"/>
        </w:rPr>
        <w:t xml:space="preserve"> предмет экспертизы имеет следующие составляющие:</w:t>
      </w:r>
    </w:p>
    <w:p w:rsidR="006F4FB1" w:rsidRPr="006F4FB1" w:rsidRDefault="005577CD" w:rsidP="005577CD">
      <w:pPr>
        <w:numPr>
          <w:ilvl w:val="0"/>
          <w:numId w:val="3"/>
        </w:numPr>
        <w:spacing w:after="200" w:line="276" w:lineRule="auto"/>
        <w:ind w:left="709" w:hanging="283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</w:t>
      </w:r>
      <w:r w:rsidR="006F4FB1" w:rsidRPr="006F4FB1">
        <w:rPr>
          <w:rFonts w:ascii="Times New Roman" w:hAnsi="Times New Roman"/>
          <w:color w:val="000000"/>
          <w:sz w:val="28"/>
          <w:szCs w:val="28"/>
        </w:rPr>
        <w:t xml:space="preserve">словия пребывания и обеспечение </w:t>
      </w:r>
      <w:proofErr w:type="gramStart"/>
      <w:r w:rsidR="006F4FB1" w:rsidRPr="006F4FB1">
        <w:rPr>
          <w:rFonts w:ascii="Times New Roman" w:hAnsi="Times New Roman"/>
          <w:color w:val="000000"/>
          <w:sz w:val="28"/>
          <w:szCs w:val="28"/>
        </w:rPr>
        <w:t>безопасности  обучающихся</w:t>
      </w:r>
      <w:proofErr w:type="gramEnd"/>
      <w:r w:rsidR="006F4FB1" w:rsidRPr="006F4FB1">
        <w:rPr>
          <w:rFonts w:ascii="Times New Roman" w:hAnsi="Times New Roman"/>
          <w:color w:val="000000"/>
          <w:sz w:val="28"/>
          <w:szCs w:val="28"/>
        </w:rPr>
        <w:t xml:space="preserve"> в образовательной организации; </w:t>
      </w:r>
    </w:p>
    <w:p w:rsidR="006F4FB1" w:rsidRPr="006F4FB1" w:rsidRDefault="005577CD" w:rsidP="005577CD">
      <w:pPr>
        <w:numPr>
          <w:ilvl w:val="0"/>
          <w:numId w:val="3"/>
        </w:numPr>
        <w:spacing w:after="200" w:line="276" w:lineRule="auto"/>
        <w:ind w:left="709" w:hanging="283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</w:t>
      </w:r>
      <w:r w:rsidR="006F4FB1" w:rsidRPr="006F4FB1">
        <w:rPr>
          <w:rFonts w:ascii="Times New Roman" w:hAnsi="Times New Roman"/>
          <w:color w:val="000000"/>
          <w:sz w:val="28"/>
          <w:szCs w:val="28"/>
        </w:rPr>
        <w:t>клад образовательной организации в социализацию</w:t>
      </w:r>
      <w:r w:rsidR="0029216E">
        <w:rPr>
          <w:rFonts w:ascii="Times New Roman" w:hAnsi="Times New Roman"/>
          <w:color w:val="000000"/>
          <w:sz w:val="28"/>
          <w:szCs w:val="28"/>
        </w:rPr>
        <w:t xml:space="preserve"> обучающихся</w:t>
      </w:r>
      <w:r w:rsidR="006F4FB1" w:rsidRPr="006F4FB1">
        <w:rPr>
          <w:rFonts w:ascii="Times New Roman" w:hAnsi="Times New Roman"/>
          <w:color w:val="000000"/>
          <w:sz w:val="28"/>
          <w:szCs w:val="28"/>
        </w:rPr>
        <w:t xml:space="preserve"> и профилактику </w:t>
      </w:r>
      <w:proofErr w:type="spellStart"/>
      <w:r w:rsidR="006F4FB1" w:rsidRPr="006F4FB1">
        <w:rPr>
          <w:rFonts w:ascii="Times New Roman" w:hAnsi="Times New Roman"/>
          <w:color w:val="000000"/>
          <w:sz w:val="28"/>
          <w:szCs w:val="28"/>
        </w:rPr>
        <w:t>девиантного</w:t>
      </w:r>
      <w:proofErr w:type="spellEnd"/>
      <w:r w:rsidR="006F4FB1" w:rsidRPr="006F4FB1">
        <w:rPr>
          <w:rFonts w:ascii="Times New Roman" w:hAnsi="Times New Roman"/>
          <w:color w:val="000000"/>
          <w:sz w:val="28"/>
          <w:szCs w:val="28"/>
        </w:rPr>
        <w:t xml:space="preserve"> поведения подростков;</w:t>
      </w:r>
    </w:p>
    <w:p w:rsidR="006F4FB1" w:rsidRPr="006F4FB1" w:rsidRDefault="005577CD" w:rsidP="005577CD">
      <w:pPr>
        <w:numPr>
          <w:ilvl w:val="0"/>
          <w:numId w:val="3"/>
        </w:numPr>
        <w:spacing w:after="200" w:line="276" w:lineRule="auto"/>
        <w:ind w:left="709" w:hanging="283"/>
        <w:contextualSpacing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В</w:t>
      </w:r>
      <w:r w:rsidR="006F4FB1" w:rsidRPr="006F4FB1">
        <w:rPr>
          <w:rFonts w:ascii="Times New Roman" w:hAnsi="Times New Roman"/>
          <w:color w:val="000000"/>
          <w:sz w:val="28"/>
          <w:szCs w:val="28"/>
        </w:rPr>
        <w:t xml:space="preserve">клад образовательной организации   в профессиональную подготовку обучающихся для сельского хозяйства и производства </w:t>
      </w:r>
      <w:proofErr w:type="spellStart"/>
      <w:r w:rsidR="006F4FB1" w:rsidRPr="006F4FB1">
        <w:rPr>
          <w:rFonts w:ascii="Times New Roman" w:hAnsi="Times New Roman"/>
          <w:color w:val="000000"/>
          <w:sz w:val="28"/>
          <w:szCs w:val="28"/>
        </w:rPr>
        <w:t>Артинского</w:t>
      </w:r>
      <w:proofErr w:type="spellEnd"/>
      <w:r w:rsidR="006F4FB1" w:rsidRPr="006F4FB1">
        <w:rPr>
          <w:rFonts w:ascii="Times New Roman" w:hAnsi="Times New Roman"/>
          <w:color w:val="000000"/>
          <w:sz w:val="28"/>
          <w:szCs w:val="28"/>
        </w:rPr>
        <w:t xml:space="preserve"> ГО;</w:t>
      </w:r>
    </w:p>
    <w:p w:rsidR="006F4FB1" w:rsidRPr="006F4FB1" w:rsidRDefault="005577CD" w:rsidP="005577CD">
      <w:pPr>
        <w:numPr>
          <w:ilvl w:val="0"/>
          <w:numId w:val="3"/>
        </w:numPr>
        <w:spacing w:after="200" w:line="276" w:lineRule="auto"/>
        <w:ind w:left="709" w:hanging="283"/>
        <w:contextualSpacing/>
        <w:jc w:val="both"/>
        <w:rPr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В</w:t>
      </w:r>
      <w:r w:rsidR="006F4FB1" w:rsidRPr="006F4FB1">
        <w:rPr>
          <w:rFonts w:ascii="Times New Roman" w:hAnsi="Times New Roman"/>
          <w:color w:val="000000"/>
          <w:sz w:val="28"/>
          <w:szCs w:val="28"/>
        </w:rPr>
        <w:t xml:space="preserve">клад </w:t>
      </w:r>
      <w:proofErr w:type="spellStart"/>
      <w:r w:rsidR="006F4FB1" w:rsidRPr="006F4FB1">
        <w:rPr>
          <w:rFonts w:ascii="Times New Roman" w:hAnsi="Times New Roman"/>
          <w:color w:val="000000"/>
          <w:sz w:val="28"/>
          <w:szCs w:val="28"/>
        </w:rPr>
        <w:t>Артинского</w:t>
      </w:r>
      <w:proofErr w:type="spellEnd"/>
      <w:r w:rsidR="006F4FB1" w:rsidRPr="006F4FB1">
        <w:rPr>
          <w:rFonts w:ascii="Times New Roman" w:hAnsi="Times New Roman"/>
          <w:color w:val="000000"/>
          <w:sz w:val="28"/>
          <w:szCs w:val="28"/>
        </w:rPr>
        <w:t xml:space="preserve"> лицея </w:t>
      </w:r>
      <w:proofErr w:type="gramStart"/>
      <w:r w:rsidR="006F4FB1" w:rsidRPr="006F4FB1">
        <w:rPr>
          <w:rFonts w:ascii="Times New Roman" w:hAnsi="Times New Roman"/>
          <w:color w:val="000000"/>
          <w:sz w:val="28"/>
          <w:szCs w:val="28"/>
        </w:rPr>
        <w:t>в  культуру</w:t>
      </w:r>
      <w:proofErr w:type="gramEnd"/>
      <w:r w:rsidR="006F4FB1" w:rsidRPr="006F4FB1">
        <w:rPr>
          <w:rFonts w:ascii="Times New Roman" w:hAnsi="Times New Roman"/>
          <w:color w:val="000000"/>
          <w:sz w:val="28"/>
          <w:szCs w:val="28"/>
        </w:rPr>
        <w:t xml:space="preserve">, просвещение, повышение образовательного уровня  сограждан; </w:t>
      </w:r>
    </w:p>
    <w:p w:rsidR="006F4FB1" w:rsidRPr="006F4FB1" w:rsidRDefault="005577CD" w:rsidP="005577CD">
      <w:pPr>
        <w:numPr>
          <w:ilvl w:val="0"/>
          <w:numId w:val="3"/>
        </w:numPr>
        <w:spacing w:after="200" w:line="276" w:lineRule="auto"/>
        <w:ind w:left="709" w:hanging="283"/>
        <w:contextualSpacing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</w:t>
      </w:r>
      <w:r w:rsidR="00FC2ED8">
        <w:rPr>
          <w:rFonts w:ascii="Times New Roman" w:hAnsi="Times New Roman"/>
          <w:color w:val="000000"/>
          <w:sz w:val="28"/>
          <w:szCs w:val="28"/>
        </w:rPr>
        <w:t xml:space="preserve">беспечение лицеем </w:t>
      </w:r>
      <w:r w:rsidR="006F4FB1" w:rsidRPr="006F4FB1">
        <w:rPr>
          <w:rFonts w:ascii="Times New Roman" w:hAnsi="Times New Roman"/>
          <w:color w:val="000000"/>
          <w:sz w:val="28"/>
          <w:szCs w:val="28"/>
        </w:rPr>
        <w:t>развития талантливой молодежи;</w:t>
      </w:r>
    </w:p>
    <w:p w:rsidR="006F4FB1" w:rsidRPr="006F4FB1" w:rsidRDefault="005577CD" w:rsidP="005577CD">
      <w:pPr>
        <w:numPr>
          <w:ilvl w:val="0"/>
          <w:numId w:val="3"/>
        </w:numPr>
        <w:spacing w:after="200" w:line="276" w:lineRule="auto"/>
        <w:ind w:left="709" w:hanging="283"/>
        <w:contextualSpacing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Направленность </w:t>
      </w:r>
      <w:r w:rsidR="006F4FB1" w:rsidRPr="006F4FB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F4FB1">
        <w:rPr>
          <w:rFonts w:ascii="Times New Roman" w:hAnsi="Times New Roman"/>
          <w:color w:val="000000"/>
          <w:sz w:val="28"/>
          <w:szCs w:val="28"/>
        </w:rPr>
        <w:t>деятельности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администрации и преподавательского состава</w:t>
      </w:r>
      <w:r w:rsidRPr="006F4FB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F4FB1" w:rsidRPr="006F4FB1">
        <w:rPr>
          <w:rFonts w:ascii="Times New Roman" w:hAnsi="Times New Roman"/>
          <w:color w:val="000000"/>
          <w:sz w:val="28"/>
          <w:szCs w:val="28"/>
        </w:rPr>
        <w:t xml:space="preserve">на повышение </w:t>
      </w:r>
      <w:r w:rsidRPr="006F4FB1">
        <w:rPr>
          <w:rFonts w:ascii="Times New Roman" w:hAnsi="Times New Roman"/>
          <w:color w:val="000000"/>
          <w:sz w:val="28"/>
          <w:szCs w:val="28"/>
        </w:rPr>
        <w:t xml:space="preserve">финансово-хозяйственной </w:t>
      </w:r>
      <w:r>
        <w:rPr>
          <w:rFonts w:ascii="Times New Roman" w:hAnsi="Times New Roman"/>
          <w:color w:val="000000"/>
          <w:sz w:val="28"/>
          <w:szCs w:val="28"/>
        </w:rPr>
        <w:t>результатов</w:t>
      </w:r>
      <w:r w:rsidR="006F4FB1" w:rsidRPr="006F4FB1">
        <w:rPr>
          <w:rFonts w:ascii="Times New Roman" w:hAnsi="Times New Roman"/>
          <w:color w:val="000000"/>
          <w:sz w:val="28"/>
          <w:szCs w:val="28"/>
        </w:rPr>
        <w:t xml:space="preserve">;  </w:t>
      </w:r>
    </w:p>
    <w:p w:rsidR="006F4FB1" w:rsidRPr="006F4FB1" w:rsidRDefault="006F4FB1" w:rsidP="005577CD">
      <w:pPr>
        <w:numPr>
          <w:ilvl w:val="0"/>
          <w:numId w:val="3"/>
        </w:numPr>
        <w:spacing w:after="200" w:line="276" w:lineRule="auto"/>
        <w:ind w:left="709" w:hanging="283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6F4FB1">
        <w:rPr>
          <w:rFonts w:ascii="Times New Roman" w:hAnsi="Times New Roman"/>
          <w:color w:val="000000"/>
          <w:sz w:val="28"/>
          <w:szCs w:val="28"/>
        </w:rPr>
        <w:t>квалификация и опыт педагогов;</w:t>
      </w:r>
    </w:p>
    <w:p w:rsidR="006F4FB1" w:rsidRPr="006F4FB1" w:rsidRDefault="006F4FB1" w:rsidP="005577CD">
      <w:pPr>
        <w:numPr>
          <w:ilvl w:val="0"/>
          <w:numId w:val="3"/>
        </w:numPr>
        <w:spacing w:after="200" w:line="276" w:lineRule="auto"/>
        <w:ind w:left="709" w:hanging="283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6F4FB1">
        <w:rPr>
          <w:rFonts w:ascii="Times New Roman" w:hAnsi="Times New Roman"/>
          <w:color w:val="000000"/>
          <w:sz w:val="28"/>
          <w:szCs w:val="28"/>
        </w:rPr>
        <w:t>трудоустройство выпускников;</w:t>
      </w:r>
    </w:p>
    <w:p w:rsidR="006F4FB1" w:rsidRDefault="006F4FB1" w:rsidP="005577CD">
      <w:pPr>
        <w:numPr>
          <w:ilvl w:val="0"/>
          <w:numId w:val="3"/>
        </w:numPr>
        <w:spacing w:after="200" w:line="276" w:lineRule="auto"/>
        <w:ind w:left="709" w:hanging="283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6F4FB1">
        <w:rPr>
          <w:rFonts w:ascii="Times New Roman" w:hAnsi="Times New Roman"/>
          <w:color w:val="000000"/>
          <w:sz w:val="28"/>
          <w:szCs w:val="28"/>
        </w:rPr>
        <w:t xml:space="preserve"> эффективность реализации образовательных программ и программ дополнительного образования</w:t>
      </w:r>
      <w:r w:rsidR="005577CD">
        <w:rPr>
          <w:rFonts w:ascii="Times New Roman" w:hAnsi="Times New Roman"/>
          <w:color w:val="000000"/>
          <w:sz w:val="28"/>
          <w:szCs w:val="28"/>
        </w:rPr>
        <w:t xml:space="preserve"> в лицее</w:t>
      </w:r>
      <w:r w:rsidRPr="006F4FB1">
        <w:rPr>
          <w:rFonts w:ascii="Times New Roman" w:hAnsi="Times New Roman"/>
          <w:color w:val="000000"/>
          <w:sz w:val="28"/>
          <w:szCs w:val="28"/>
        </w:rPr>
        <w:t>;</w:t>
      </w:r>
    </w:p>
    <w:p w:rsidR="006F4FB1" w:rsidRPr="005577CD" w:rsidRDefault="006F4FB1" w:rsidP="005577CD">
      <w:pPr>
        <w:numPr>
          <w:ilvl w:val="0"/>
          <w:numId w:val="3"/>
        </w:numPr>
        <w:tabs>
          <w:tab w:val="left" w:pos="851"/>
        </w:tabs>
        <w:spacing w:after="200" w:line="276" w:lineRule="auto"/>
        <w:ind w:left="709" w:hanging="283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5577CD">
        <w:rPr>
          <w:rFonts w:ascii="Times New Roman" w:hAnsi="Times New Roman"/>
          <w:color w:val="000000"/>
          <w:sz w:val="28"/>
          <w:szCs w:val="28"/>
        </w:rPr>
        <w:t>практическая эффективность деятельности и развитие МАОУ «Артинский лицей»</w:t>
      </w:r>
    </w:p>
    <w:p w:rsidR="006F4FB1" w:rsidRPr="006F4FB1" w:rsidRDefault="006F4FB1" w:rsidP="006F4FB1">
      <w:pPr>
        <w:spacing w:after="0" w:line="276" w:lineRule="auto"/>
        <w:ind w:left="360"/>
        <w:contextualSpacing/>
        <w:jc w:val="both"/>
        <w:rPr>
          <w:rFonts w:ascii="Times New Roman" w:hAnsi="Times New Roman"/>
          <w:color w:val="4F81BD"/>
          <w:sz w:val="28"/>
          <w:szCs w:val="28"/>
        </w:rPr>
      </w:pPr>
    </w:p>
    <w:p w:rsidR="00B70670" w:rsidRPr="006F4FB1" w:rsidRDefault="006F4FB1" w:rsidP="006F4FB1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7. </w:t>
      </w:r>
      <w:r w:rsidR="00B70670" w:rsidRPr="001C6E6C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Параметры и критерии </w:t>
      </w:r>
      <w:r w:rsidR="007A4546" w:rsidRPr="001C6E6C">
        <w:rPr>
          <w:rFonts w:ascii="Times New Roman" w:hAnsi="Times New Roman"/>
          <w:b/>
          <w:color w:val="000000" w:themeColor="text1"/>
          <w:sz w:val="28"/>
          <w:szCs w:val="28"/>
        </w:rPr>
        <w:t xml:space="preserve">общественно-профессиональной </w:t>
      </w:r>
      <w:r w:rsidR="00B70670" w:rsidRPr="001C6E6C">
        <w:rPr>
          <w:rFonts w:ascii="Times New Roman" w:hAnsi="Times New Roman"/>
          <w:b/>
          <w:color w:val="000000" w:themeColor="text1"/>
          <w:sz w:val="28"/>
          <w:szCs w:val="28"/>
        </w:rPr>
        <w:t>экспертизы</w:t>
      </w:r>
      <w:r w:rsidR="007A4546" w:rsidRPr="001C6E6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МАОУ Артинский лицей</w:t>
      </w:r>
      <w:r w:rsidR="008969B2" w:rsidRPr="001C6E6C">
        <w:rPr>
          <w:rFonts w:ascii="Times New Roman" w:hAnsi="Times New Roman"/>
          <w:b/>
          <w:color w:val="000000" w:themeColor="text1"/>
          <w:sz w:val="28"/>
          <w:szCs w:val="28"/>
        </w:rPr>
        <w:t>:</w:t>
      </w:r>
    </w:p>
    <w:p w:rsidR="001C6E6C" w:rsidRDefault="001C6E6C" w:rsidP="001C6E6C">
      <w:pPr>
        <w:pStyle w:val="a3"/>
        <w:spacing w:after="0" w:line="276" w:lineRule="auto"/>
        <w:rPr>
          <w:rFonts w:ascii="Times New Roman" w:hAnsi="Times New Roman"/>
          <w:b/>
          <w:sz w:val="28"/>
          <w:szCs w:val="28"/>
        </w:rPr>
      </w:pPr>
    </w:p>
    <w:p w:rsidR="001438DF" w:rsidRDefault="001438DF" w:rsidP="00D82D6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438DF" w:rsidRDefault="001438DF" w:rsidP="00D82D6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438DF" w:rsidRDefault="001438DF" w:rsidP="00D82D6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438DF" w:rsidRDefault="001438DF" w:rsidP="00D82D6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438DF" w:rsidRDefault="001438DF" w:rsidP="00D82D6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438DF" w:rsidRDefault="001438DF" w:rsidP="00D82D6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438DF" w:rsidRDefault="001438DF" w:rsidP="00D82D6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438DF" w:rsidRDefault="001438DF" w:rsidP="00D82D6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438DF" w:rsidRDefault="001438DF" w:rsidP="00D82D6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438DF" w:rsidRDefault="001438DF" w:rsidP="00D82D6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438DF" w:rsidRDefault="001438DF" w:rsidP="00D82D6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438DF" w:rsidRDefault="001438DF" w:rsidP="00D82D6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438DF" w:rsidRDefault="001438DF" w:rsidP="00D82D6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438DF" w:rsidRDefault="001438DF" w:rsidP="00D82D6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82D6A" w:rsidRPr="00C345B5" w:rsidRDefault="00D82D6A" w:rsidP="00D82D6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Приложения к Положению</w:t>
      </w:r>
    </w:p>
    <w:p w:rsidR="00D82D6A" w:rsidRDefault="00D82D6A" w:rsidP="001438D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Pr="00C345B5">
        <w:rPr>
          <w:rFonts w:ascii="Times New Roman" w:hAnsi="Times New Roman"/>
          <w:b/>
          <w:sz w:val="28"/>
          <w:szCs w:val="28"/>
        </w:rPr>
        <w:t>б общественно-профессио</w:t>
      </w:r>
      <w:r w:rsidR="001438DF">
        <w:rPr>
          <w:rFonts w:ascii="Times New Roman" w:hAnsi="Times New Roman"/>
          <w:b/>
          <w:sz w:val="28"/>
          <w:szCs w:val="28"/>
        </w:rPr>
        <w:t xml:space="preserve">нальной экспертизе </w:t>
      </w:r>
      <w:proofErr w:type="spellStart"/>
      <w:r w:rsidR="001438DF">
        <w:rPr>
          <w:rFonts w:ascii="Times New Roman" w:hAnsi="Times New Roman"/>
          <w:b/>
          <w:sz w:val="28"/>
          <w:szCs w:val="28"/>
        </w:rPr>
        <w:t>деятельности</w:t>
      </w:r>
      <w:r>
        <w:rPr>
          <w:rFonts w:ascii="Times New Roman" w:hAnsi="Times New Roman"/>
          <w:b/>
          <w:sz w:val="28"/>
          <w:szCs w:val="28"/>
        </w:rPr>
        <w:t>МАОУ</w:t>
      </w:r>
      <w:proofErr w:type="spellEnd"/>
      <w:r w:rsidRPr="00C345B5">
        <w:rPr>
          <w:rFonts w:ascii="Times New Roman" w:hAnsi="Times New Roman"/>
          <w:b/>
          <w:sz w:val="28"/>
          <w:szCs w:val="28"/>
        </w:rPr>
        <w:t xml:space="preserve"> «Артинский лицей»</w:t>
      </w:r>
    </w:p>
    <w:p w:rsidR="00D82D6A" w:rsidRPr="00F700DD" w:rsidRDefault="00D82D6A" w:rsidP="00D82D6A">
      <w:pPr>
        <w:spacing w:after="0"/>
        <w:contextualSpacing/>
        <w:jc w:val="right"/>
        <w:rPr>
          <w:rFonts w:ascii="Times New Roman" w:hAnsi="Times New Roman"/>
          <w:b/>
          <w:sz w:val="24"/>
          <w:szCs w:val="24"/>
        </w:rPr>
      </w:pPr>
      <w:r w:rsidRPr="00F700DD">
        <w:rPr>
          <w:rFonts w:ascii="Times New Roman" w:hAnsi="Times New Roman"/>
          <w:b/>
          <w:sz w:val="24"/>
          <w:szCs w:val="24"/>
        </w:rPr>
        <w:t>Приложение №1</w:t>
      </w:r>
    </w:p>
    <w:p w:rsidR="00D82D6A" w:rsidRPr="00F700DD" w:rsidRDefault="00D82D6A" w:rsidP="00D82D6A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700DD">
        <w:rPr>
          <w:rFonts w:ascii="Times New Roman" w:hAnsi="Times New Roman"/>
          <w:b/>
          <w:sz w:val="24"/>
          <w:szCs w:val="24"/>
        </w:rPr>
        <w:t>Оценочный лист №1</w:t>
      </w:r>
    </w:p>
    <w:p w:rsidR="00D82D6A" w:rsidRPr="00F700DD" w:rsidRDefault="00D82D6A" w:rsidP="00D82D6A">
      <w:pPr>
        <w:pStyle w:val="a3"/>
        <w:spacing w:after="0" w:line="276" w:lineRule="auto"/>
        <w:ind w:left="1353"/>
        <w:jc w:val="center"/>
        <w:rPr>
          <w:rFonts w:ascii="Times New Roman" w:hAnsi="Times New Roman"/>
          <w:b/>
          <w:sz w:val="24"/>
          <w:szCs w:val="24"/>
        </w:rPr>
      </w:pPr>
      <w:r w:rsidRPr="00F700DD">
        <w:rPr>
          <w:rFonts w:ascii="Times New Roman" w:hAnsi="Times New Roman"/>
          <w:b/>
          <w:sz w:val="24"/>
          <w:szCs w:val="24"/>
        </w:rPr>
        <w:t xml:space="preserve">Условия пребывания детей в лицее и обеспечение их безопасности </w:t>
      </w:r>
    </w:p>
    <w:tbl>
      <w:tblPr>
        <w:tblStyle w:val="a4"/>
        <w:tblpPr w:leftFromText="180" w:rightFromText="180" w:vertAnchor="text" w:horzAnchor="margin" w:tblpX="-743" w:tblpY="255"/>
        <w:tblW w:w="16155" w:type="dxa"/>
        <w:tblLayout w:type="fixed"/>
        <w:tblLook w:val="04A0" w:firstRow="1" w:lastRow="0" w:firstColumn="1" w:lastColumn="0" w:noHBand="0" w:noVBand="1"/>
      </w:tblPr>
      <w:tblGrid>
        <w:gridCol w:w="1951"/>
        <w:gridCol w:w="4111"/>
        <w:gridCol w:w="3260"/>
        <w:gridCol w:w="1305"/>
        <w:gridCol w:w="2097"/>
        <w:gridCol w:w="1843"/>
        <w:gridCol w:w="1588"/>
      </w:tblGrid>
      <w:tr w:rsidR="00D82D6A" w:rsidRPr="00A202D4" w:rsidTr="00D82D6A">
        <w:trPr>
          <w:trHeight w:val="699"/>
        </w:trPr>
        <w:tc>
          <w:tcPr>
            <w:tcW w:w="1951" w:type="dxa"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Параметры деятельности ОО</w:t>
            </w:r>
          </w:p>
        </w:tc>
        <w:tc>
          <w:tcPr>
            <w:tcW w:w="4111" w:type="dxa"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Критерии </w:t>
            </w:r>
          </w:p>
        </w:tc>
        <w:tc>
          <w:tcPr>
            <w:tcW w:w="3260" w:type="dxa"/>
          </w:tcPr>
          <w:p w:rsidR="00D82D6A" w:rsidRPr="00A202D4" w:rsidRDefault="00D82D6A" w:rsidP="00D82D6A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A202D4">
              <w:rPr>
                <w:rFonts w:ascii="Times New Roman" w:eastAsia="Times New Roman" w:hAnsi="Times New Roman"/>
                <w:b/>
                <w:sz w:val="24"/>
                <w:szCs w:val="24"/>
              </w:rPr>
              <w:t>Критериальные</w:t>
            </w:r>
            <w:proofErr w:type="spellEnd"/>
            <w:r w:rsidRPr="00A202D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значения</w:t>
            </w:r>
          </w:p>
        </w:tc>
        <w:tc>
          <w:tcPr>
            <w:tcW w:w="1305" w:type="dxa"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Баллы</w:t>
            </w:r>
          </w:p>
        </w:tc>
        <w:tc>
          <w:tcPr>
            <w:tcW w:w="2097" w:type="dxa"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Инструментарий </w:t>
            </w:r>
          </w:p>
        </w:tc>
        <w:tc>
          <w:tcPr>
            <w:tcW w:w="1843" w:type="dxa"/>
          </w:tcPr>
          <w:p w:rsidR="00D82D6A" w:rsidRPr="008D4E6A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D4E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Ответственный за предоставление информации </w:t>
            </w:r>
          </w:p>
        </w:tc>
        <w:tc>
          <w:tcPr>
            <w:tcW w:w="1588" w:type="dxa"/>
          </w:tcPr>
          <w:p w:rsidR="00D82D6A" w:rsidRPr="008D4E6A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Оценка экспертов </w:t>
            </w:r>
          </w:p>
        </w:tc>
      </w:tr>
      <w:tr w:rsidR="00D82D6A" w:rsidRPr="00A202D4" w:rsidTr="00D82D6A">
        <w:trPr>
          <w:trHeight w:val="423"/>
        </w:trPr>
        <w:tc>
          <w:tcPr>
            <w:tcW w:w="1951" w:type="dxa"/>
            <w:vMerge w:val="restart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>1.1. Оценка психологического климата в лицее</w:t>
            </w:r>
          </w:p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1.1.1. Положительный эмоциональный фон, бесконфликтное общение, комфортное пребывание участников образовательного процесса в ОО (на основании анкетирования по методике оценки психологической атмосферы в коллективе (по </w:t>
            </w:r>
            <w:proofErr w:type="spellStart"/>
            <w:r w:rsidRPr="00A202D4">
              <w:rPr>
                <w:rFonts w:ascii="Times New Roman" w:hAnsi="Times New Roman"/>
                <w:sz w:val="24"/>
                <w:szCs w:val="24"/>
              </w:rPr>
              <w:t>А.Ф.Фидлеру</w:t>
            </w:r>
            <w:proofErr w:type="spellEnd"/>
            <w:r w:rsidRPr="00A202D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>высокий уровень удовлетворенности</w:t>
            </w:r>
          </w:p>
        </w:tc>
        <w:tc>
          <w:tcPr>
            <w:tcW w:w="1305" w:type="dxa"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2097" w:type="dxa"/>
            <w:vMerge w:val="restart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Методика</w:t>
            </w:r>
            <w:r w:rsidRPr="00A202D4">
              <w:rPr>
                <w:rFonts w:ascii="Times New Roman" w:hAnsi="Times New Roman"/>
                <w:sz w:val="24"/>
                <w:szCs w:val="24"/>
              </w:rPr>
              <w:t xml:space="preserve"> оценки психологической атмосферы в коллективе (по </w:t>
            </w:r>
            <w:proofErr w:type="spellStart"/>
            <w:r w:rsidRPr="00A202D4">
              <w:rPr>
                <w:rFonts w:ascii="Times New Roman" w:hAnsi="Times New Roman"/>
                <w:sz w:val="24"/>
                <w:szCs w:val="24"/>
              </w:rPr>
              <w:t>А.Ф.Фидлеру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vMerge w:val="restart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Степанова Е.А.</w:t>
            </w:r>
          </w:p>
        </w:tc>
        <w:tc>
          <w:tcPr>
            <w:tcW w:w="1588" w:type="dxa"/>
          </w:tcPr>
          <w:p w:rsidR="00D82D6A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6A" w:rsidRPr="00A202D4" w:rsidTr="00D82D6A">
        <w:trPr>
          <w:trHeight w:val="527"/>
        </w:trPr>
        <w:tc>
          <w:tcPr>
            <w:tcW w:w="195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>средний уровень удовлетворенности</w:t>
            </w:r>
          </w:p>
        </w:tc>
        <w:tc>
          <w:tcPr>
            <w:tcW w:w="1305" w:type="dxa"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097" w:type="dxa"/>
            <w:vMerge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82D6A" w:rsidRPr="00A202D4" w:rsidTr="00D82D6A">
        <w:trPr>
          <w:trHeight w:val="539"/>
        </w:trPr>
        <w:tc>
          <w:tcPr>
            <w:tcW w:w="195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>низкий уровень  удовлетворенности</w:t>
            </w:r>
          </w:p>
        </w:tc>
        <w:tc>
          <w:tcPr>
            <w:tcW w:w="1305" w:type="dxa"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82D6A" w:rsidRPr="00A202D4" w:rsidTr="00D82D6A">
        <w:trPr>
          <w:trHeight w:val="1823"/>
        </w:trPr>
        <w:tc>
          <w:tcPr>
            <w:tcW w:w="195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A202D4">
              <w:rPr>
                <w:rFonts w:ascii="Times New Roman" w:hAnsi="Times New Roman"/>
                <w:sz w:val="24"/>
                <w:szCs w:val="24"/>
              </w:rPr>
              <w:t xml:space="preserve">1.2. Осуществление психологической поддержки и консультирования обучающихся, педагогов, родителей </w:t>
            </w:r>
          </w:p>
        </w:tc>
        <w:tc>
          <w:tcPr>
            <w:tcW w:w="3260" w:type="dxa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педагогом психологом ведется систематическая работа по сопровождению  обучающихся и педагогов на основании годового плана работы </w:t>
            </w:r>
          </w:p>
        </w:tc>
        <w:tc>
          <w:tcPr>
            <w:tcW w:w="1305" w:type="dxa"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2097" w:type="dxa"/>
            <w:vMerge w:val="restart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работы педагога психолога за учебный год</w:t>
            </w:r>
          </w:p>
        </w:tc>
        <w:tc>
          <w:tcPr>
            <w:tcW w:w="1843" w:type="dxa"/>
            <w:vMerge w:val="restart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Степанова Е.А.</w:t>
            </w:r>
          </w:p>
        </w:tc>
        <w:tc>
          <w:tcPr>
            <w:tcW w:w="1588" w:type="dxa"/>
          </w:tcPr>
          <w:p w:rsidR="00D82D6A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6A" w:rsidRPr="00A202D4" w:rsidTr="00D82D6A">
        <w:trPr>
          <w:trHeight w:val="777"/>
        </w:trPr>
        <w:tc>
          <w:tcPr>
            <w:tcW w:w="195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работа педагога психолога носит эпизодический характер </w:t>
            </w:r>
            <w:r w:rsidRPr="00A202D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05" w:type="dxa"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097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6A" w:rsidRPr="00A202D4" w:rsidTr="00D82D6A">
        <w:trPr>
          <w:trHeight w:val="838"/>
        </w:trPr>
        <w:tc>
          <w:tcPr>
            <w:tcW w:w="195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психолого-педагогическое сопровождение не осуществляется </w:t>
            </w:r>
          </w:p>
        </w:tc>
        <w:tc>
          <w:tcPr>
            <w:tcW w:w="1305" w:type="dxa"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097" w:type="dxa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6A" w:rsidRPr="00A202D4" w:rsidTr="00D82D6A">
        <w:trPr>
          <w:trHeight w:val="960"/>
        </w:trPr>
        <w:tc>
          <w:tcPr>
            <w:tcW w:w="1951" w:type="dxa"/>
            <w:vMerge w:val="restart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>1.2. Оценка эффективности деятельности ОО по сохранению и укреплению  здоровья обучающихся</w:t>
            </w:r>
          </w:p>
        </w:tc>
        <w:tc>
          <w:tcPr>
            <w:tcW w:w="4111" w:type="dxa"/>
            <w:vMerge w:val="restart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1.2.1. Реализация </w:t>
            </w:r>
            <w:proofErr w:type="gramStart"/>
            <w:r w:rsidRPr="00A202D4">
              <w:rPr>
                <w:rFonts w:ascii="Times New Roman" w:hAnsi="Times New Roman"/>
                <w:sz w:val="24"/>
                <w:szCs w:val="24"/>
              </w:rPr>
              <w:t>Программы  по</w:t>
            </w:r>
            <w:proofErr w:type="gramEnd"/>
            <w:r w:rsidRPr="00A202D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A202D4">
              <w:rPr>
                <w:rFonts w:ascii="Times New Roman" w:hAnsi="Times New Roman"/>
                <w:sz w:val="24"/>
                <w:szCs w:val="24"/>
              </w:rPr>
              <w:t>здоровьесбережению</w:t>
            </w:r>
            <w:proofErr w:type="spellEnd"/>
            <w:r w:rsidRPr="00A202D4">
              <w:rPr>
                <w:rFonts w:ascii="Times New Roman" w:hAnsi="Times New Roman"/>
                <w:sz w:val="24"/>
                <w:szCs w:val="24"/>
              </w:rPr>
              <w:t xml:space="preserve"> участников образовательного процесса </w:t>
            </w:r>
          </w:p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мероприятия по </w:t>
            </w:r>
            <w:proofErr w:type="spellStart"/>
            <w:r w:rsidRPr="00A202D4">
              <w:rPr>
                <w:rFonts w:ascii="Times New Roman" w:hAnsi="Times New Roman"/>
                <w:sz w:val="24"/>
                <w:szCs w:val="24"/>
              </w:rPr>
              <w:t>здровьесбережению</w:t>
            </w:r>
            <w:proofErr w:type="spellEnd"/>
            <w:r w:rsidRPr="00A202D4">
              <w:rPr>
                <w:rFonts w:ascii="Times New Roman" w:hAnsi="Times New Roman"/>
                <w:sz w:val="24"/>
                <w:szCs w:val="24"/>
              </w:rPr>
              <w:t xml:space="preserve">, запланированные на учебный год выполнены в полном объеме </w:t>
            </w:r>
          </w:p>
        </w:tc>
        <w:tc>
          <w:tcPr>
            <w:tcW w:w="1305" w:type="dxa"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2097" w:type="dxa"/>
            <w:vMerge w:val="restart"/>
          </w:tcPr>
          <w:p w:rsidR="00D82D6A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работы Совета содействия укреплению здоровья за учебный год </w:t>
            </w:r>
          </w:p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работы по организации мероприятий спортивно-оздоровительной направленности за учебный год</w:t>
            </w:r>
          </w:p>
        </w:tc>
        <w:tc>
          <w:tcPr>
            <w:tcW w:w="1843" w:type="dxa"/>
            <w:vMerge w:val="restart"/>
          </w:tcPr>
          <w:p w:rsidR="00D82D6A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Ракитина Л.В.</w:t>
            </w:r>
          </w:p>
          <w:p w:rsidR="00D82D6A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2D6A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2D6A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Шитова Е.А.</w:t>
            </w:r>
          </w:p>
        </w:tc>
        <w:tc>
          <w:tcPr>
            <w:tcW w:w="1588" w:type="dxa"/>
          </w:tcPr>
          <w:p w:rsidR="00D82D6A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6A" w:rsidRPr="00A202D4" w:rsidTr="00D82D6A">
        <w:trPr>
          <w:trHeight w:val="330"/>
        </w:trPr>
        <w:tc>
          <w:tcPr>
            <w:tcW w:w="195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>мероприятия выполнены на 50%</w:t>
            </w:r>
          </w:p>
        </w:tc>
        <w:tc>
          <w:tcPr>
            <w:tcW w:w="1305" w:type="dxa"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097" w:type="dxa"/>
            <w:vMerge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82D6A" w:rsidRPr="00A202D4" w:rsidTr="00D82D6A">
        <w:trPr>
          <w:trHeight w:val="630"/>
        </w:trPr>
        <w:tc>
          <w:tcPr>
            <w:tcW w:w="195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 мероприятия выполнены менее чем на 50% - 0 баллов</w:t>
            </w:r>
            <w:r w:rsidRPr="00A202D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305" w:type="dxa"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097" w:type="dxa"/>
            <w:vMerge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82D6A" w:rsidRPr="00A202D4" w:rsidTr="00D82D6A">
        <w:trPr>
          <w:trHeight w:val="1285"/>
        </w:trPr>
        <w:tc>
          <w:tcPr>
            <w:tcW w:w="195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>1.2.2. Доля обучающихся, имеющих позитивную динамику физической подготовленности в течение учебного года (на основании мониторинга физической подготовленности обучающихся)</w:t>
            </w:r>
          </w:p>
        </w:tc>
        <w:tc>
          <w:tcPr>
            <w:tcW w:w="3260" w:type="dxa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>доля обучающихся, имеющих позитивную динамику физической подготовленности возросла по сравнению с прошлым учебным годом</w:t>
            </w:r>
          </w:p>
        </w:tc>
        <w:tc>
          <w:tcPr>
            <w:tcW w:w="1305" w:type="dxa"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2097" w:type="dxa"/>
            <w:vMerge w:val="restart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>Анализ уровня физической подготовленности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обучающихся </w:t>
            </w:r>
          </w:p>
        </w:tc>
        <w:tc>
          <w:tcPr>
            <w:tcW w:w="1843" w:type="dxa"/>
            <w:vMerge w:val="restart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Шитова Е.А., учителя физической культуры</w:t>
            </w:r>
          </w:p>
        </w:tc>
        <w:tc>
          <w:tcPr>
            <w:tcW w:w="1588" w:type="dxa"/>
          </w:tcPr>
          <w:p w:rsidR="00D82D6A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6A" w:rsidRPr="00A202D4" w:rsidTr="00D82D6A">
        <w:trPr>
          <w:trHeight w:val="1275"/>
        </w:trPr>
        <w:tc>
          <w:tcPr>
            <w:tcW w:w="195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 уровень физической подготовленности, по сравнению с прошлым учебным годом, не изменился</w:t>
            </w:r>
          </w:p>
        </w:tc>
        <w:tc>
          <w:tcPr>
            <w:tcW w:w="1305" w:type="dxa"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097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6A" w:rsidRPr="00A202D4" w:rsidTr="00D82D6A">
        <w:trPr>
          <w:trHeight w:val="964"/>
        </w:trPr>
        <w:tc>
          <w:tcPr>
            <w:tcW w:w="195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 уровень физической подготовленности обучающихся снизился по сравнению с прошлым учебным годом – 0 </w:t>
            </w:r>
          </w:p>
        </w:tc>
        <w:tc>
          <w:tcPr>
            <w:tcW w:w="1305" w:type="dxa"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097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6A" w:rsidRPr="00A202D4" w:rsidTr="00D82D6A">
        <w:trPr>
          <w:trHeight w:val="360"/>
        </w:trPr>
        <w:tc>
          <w:tcPr>
            <w:tcW w:w="195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>1.2.3. Доля обучающихся, получивших оздоровление и отдых в каникулярное время (доля обучающихся, нуждающихся в оздоровлении  определяется на основании заявлений родителей (законных представителей)</w:t>
            </w:r>
          </w:p>
        </w:tc>
        <w:tc>
          <w:tcPr>
            <w:tcW w:w="3260" w:type="dxa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90 - 100% от заявленной потребности </w:t>
            </w:r>
          </w:p>
        </w:tc>
        <w:tc>
          <w:tcPr>
            <w:tcW w:w="1305" w:type="dxa"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2097" w:type="dxa"/>
            <w:vMerge w:val="restart"/>
          </w:tcPr>
          <w:p w:rsidR="00D82D6A" w:rsidRPr="00181EF1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Аналитическая справка по итогам проведения  оздоровительной кампании в период летних каникул</w:t>
            </w:r>
          </w:p>
        </w:tc>
        <w:tc>
          <w:tcPr>
            <w:tcW w:w="1843" w:type="dxa"/>
            <w:vMerge w:val="restart"/>
          </w:tcPr>
          <w:p w:rsidR="00D82D6A" w:rsidRPr="00181EF1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Ваулина Е.А.</w:t>
            </w:r>
          </w:p>
        </w:tc>
        <w:tc>
          <w:tcPr>
            <w:tcW w:w="1588" w:type="dxa"/>
          </w:tcPr>
          <w:p w:rsidR="00D82D6A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6A" w:rsidRPr="00A202D4" w:rsidTr="00D82D6A">
        <w:trPr>
          <w:trHeight w:val="675"/>
        </w:trPr>
        <w:tc>
          <w:tcPr>
            <w:tcW w:w="195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70 – 90 %  </w:t>
            </w:r>
          </w:p>
        </w:tc>
        <w:tc>
          <w:tcPr>
            <w:tcW w:w="1305" w:type="dxa"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097" w:type="dxa"/>
            <w:vMerge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82D6A" w:rsidRPr="00A202D4" w:rsidTr="00D82D6A">
        <w:trPr>
          <w:trHeight w:val="870"/>
        </w:trPr>
        <w:tc>
          <w:tcPr>
            <w:tcW w:w="195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менее 70% </w:t>
            </w:r>
          </w:p>
        </w:tc>
        <w:tc>
          <w:tcPr>
            <w:tcW w:w="1305" w:type="dxa"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097" w:type="dxa"/>
            <w:vMerge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82D6A" w:rsidRPr="00A202D4" w:rsidTr="00D82D6A">
        <w:trPr>
          <w:trHeight w:val="453"/>
        </w:trPr>
        <w:tc>
          <w:tcPr>
            <w:tcW w:w="195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>1.2.4. Доля обучающихся, принимающих участие в спортивных соревнованиях, конкурсах и турнирах по ЗОЖ (от общего количества обучающихся ОО)</w:t>
            </w:r>
          </w:p>
        </w:tc>
        <w:tc>
          <w:tcPr>
            <w:tcW w:w="3260" w:type="dxa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70 – 100% </w:t>
            </w:r>
          </w:p>
        </w:tc>
        <w:tc>
          <w:tcPr>
            <w:tcW w:w="1305" w:type="dxa"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2097" w:type="dxa"/>
            <w:vMerge w:val="restart"/>
          </w:tcPr>
          <w:p w:rsidR="00D82D6A" w:rsidRPr="00181EF1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EF1">
              <w:rPr>
                <w:rFonts w:ascii="Times New Roman" w:hAnsi="Times New Roman"/>
                <w:sz w:val="24"/>
                <w:szCs w:val="24"/>
              </w:rPr>
              <w:t>Анализ работы по организации мероприятий спортивно-оздоровительной направленности за учебный год</w:t>
            </w:r>
          </w:p>
        </w:tc>
        <w:tc>
          <w:tcPr>
            <w:tcW w:w="1843" w:type="dxa"/>
            <w:vMerge w:val="restart"/>
          </w:tcPr>
          <w:p w:rsidR="00D82D6A" w:rsidRPr="00181EF1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Шитова Е.А.</w:t>
            </w:r>
          </w:p>
        </w:tc>
        <w:tc>
          <w:tcPr>
            <w:tcW w:w="1588" w:type="dxa"/>
          </w:tcPr>
          <w:p w:rsidR="00D82D6A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6A" w:rsidRPr="00A202D4" w:rsidTr="00D82D6A">
        <w:trPr>
          <w:trHeight w:val="525"/>
        </w:trPr>
        <w:tc>
          <w:tcPr>
            <w:tcW w:w="195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50 - 70% </w:t>
            </w:r>
          </w:p>
        </w:tc>
        <w:tc>
          <w:tcPr>
            <w:tcW w:w="1305" w:type="dxa"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097" w:type="dxa"/>
            <w:vMerge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82D6A" w:rsidRPr="00A202D4" w:rsidTr="00D82D6A">
        <w:trPr>
          <w:trHeight w:val="426"/>
        </w:trPr>
        <w:tc>
          <w:tcPr>
            <w:tcW w:w="195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менее 50% </w:t>
            </w:r>
          </w:p>
        </w:tc>
        <w:tc>
          <w:tcPr>
            <w:tcW w:w="1305" w:type="dxa"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097" w:type="dxa"/>
            <w:vMerge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82D6A" w:rsidRPr="00A202D4" w:rsidTr="00D82D6A">
        <w:trPr>
          <w:trHeight w:val="390"/>
        </w:trPr>
        <w:tc>
          <w:tcPr>
            <w:tcW w:w="1951" w:type="dxa"/>
            <w:vMerge w:val="restart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1.3. Оценка организации питания и </w:t>
            </w:r>
            <w:r w:rsidRPr="00A202D4">
              <w:rPr>
                <w:rFonts w:ascii="Times New Roman" w:hAnsi="Times New Roman"/>
                <w:sz w:val="24"/>
                <w:szCs w:val="24"/>
              </w:rPr>
              <w:lastRenderedPageBreak/>
              <w:t>медицинского обслуживания</w:t>
            </w:r>
          </w:p>
        </w:tc>
        <w:tc>
          <w:tcPr>
            <w:tcW w:w="4111" w:type="dxa"/>
            <w:vMerge w:val="restart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1.3.1. Доля обучающихся, охваченных горячим питанием </w:t>
            </w:r>
          </w:p>
        </w:tc>
        <w:tc>
          <w:tcPr>
            <w:tcW w:w="3260" w:type="dxa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100% </w:t>
            </w:r>
          </w:p>
        </w:tc>
        <w:tc>
          <w:tcPr>
            <w:tcW w:w="1305" w:type="dxa"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2097" w:type="dxa"/>
            <w:vMerge w:val="restart"/>
          </w:tcPr>
          <w:p w:rsidR="00D82D6A" w:rsidRPr="00181EF1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Аналитическая справка об организации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горячего питания за учебный год</w:t>
            </w:r>
          </w:p>
        </w:tc>
        <w:tc>
          <w:tcPr>
            <w:tcW w:w="1843" w:type="dxa"/>
            <w:vMerge w:val="restart"/>
          </w:tcPr>
          <w:p w:rsidR="00D82D6A" w:rsidRPr="00181EF1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Могутова О.А.</w:t>
            </w:r>
          </w:p>
        </w:tc>
        <w:tc>
          <w:tcPr>
            <w:tcW w:w="1588" w:type="dxa"/>
          </w:tcPr>
          <w:p w:rsidR="00D82D6A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6A" w:rsidRPr="00A202D4" w:rsidTr="00D82D6A">
        <w:trPr>
          <w:trHeight w:val="240"/>
        </w:trPr>
        <w:tc>
          <w:tcPr>
            <w:tcW w:w="195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менее 100% </w:t>
            </w:r>
          </w:p>
        </w:tc>
        <w:tc>
          <w:tcPr>
            <w:tcW w:w="1305" w:type="dxa"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097" w:type="dxa"/>
            <w:vMerge/>
          </w:tcPr>
          <w:p w:rsidR="00D82D6A" w:rsidRPr="00181EF1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82D6A" w:rsidRPr="00181EF1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D82D6A" w:rsidRPr="00181EF1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6A" w:rsidRPr="00A202D4" w:rsidTr="00D82D6A">
        <w:trPr>
          <w:trHeight w:val="413"/>
        </w:trPr>
        <w:tc>
          <w:tcPr>
            <w:tcW w:w="195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1.3.2 </w:t>
            </w:r>
            <w:r w:rsidRPr="00A202D4">
              <w:rPr>
                <w:rFonts w:ascii="Times New Roman" w:hAnsi="Times New Roman"/>
                <w:sz w:val="24"/>
                <w:szCs w:val="24"/>
              </w:rPr>
              <w:t>Удовлетворенность обучающихся и родителей качеством питания в школьной столовой (на основании анкетирования родителей и обучающихся)</w:t>
            </w:r>
          </w:p>
        </w:tc>
        <w:tc>
          <w:tcPr>
            <w:tcW w:w="3260" w:type="dxa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высокий уровень удовлетворенности </w:t>
            </w:r>
          </w:p>
        </w:tc>
        <w:tc>
          <w:tcPr>
            <w:tcW w:w="1305" w:type="dxa"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2097" w:type="dxa"/>
            <w:vMerge w:val="restart"/>
          </w:tcPr>
          <w:p w:rsidR="00D82D6A" w:rsidRPr="00181EF1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Анкета «Удовлетворенность родителей и обучающихся организацией питания»</w:t>
            </w:r>
          </w:p>
        </w:tc>
        <w:tc>
          <w:tcPr>
            <w:tcW w:w="1843" w:type="dxa"/>
            <w:vMerge w:val="restart"/>
          </w:tcPr>
          <w:p w:rsidR="00D82D6A" w:rsidRPr="00181EF1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Могутова О.А.</w:t>
            </w:r>
          </w:p>
        </w:tc>
        <w:tc>
          <w:tcPr>
            <w:tcW w:w="1588" w:type="dxa"/>
          </w:tcPr>
          <w:p w:rsidR="00D82D6A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6A" w:rsidRPr="00A202D4" w:rsidTr="00D82D6A">
        <w:trPr>
          <w:trHeight w:val="675"/>
        </w:trPr>
        <w:tc>
          <w:tcPr>
            <w:tcW w:w="195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средний уровень </w:t>
            </w:r>
          </w:p>
        </w:tc>
        <w:tc>
          <w:tcPr>
            <w:tcW w:w="1305" w:type="dxa"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097" w:type="dxa"/>
            <w:vMerge/>
          </w:tcPr>
          <w:p w:rsidR="00D82D6A" w:rsidRPr="00181EF1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82D6A" w:rsidRPr="00181EF1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D82D6A" w:rsidRPr="00181EF1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6A" w:rsidRPr="00A202D4" w:rsidTr="00D82D6A">
        <w:trPr>
          <w:trHeight w:val="295"/>
        </w:trPr>
        <w:tc>
          <w:tcPr>
            <w:tcW w:w="195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низкий уровень </w:t>
            </w:r>
          </w:p>
        </w:tc>
        <w:tc>
          <w:tcPr>
            <w:tcW w:w="1305" w:type="dxa"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097" w:type="dxa"/>
            <w:vMerge/>
          </w:tcPr>
          <w:p w:rsidR="00D82D6A" w:rsidRPr="00181EF1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82D6A" w:rsidRPr="00181EF1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D82D6A" w:rsidRPr="00181EF1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6A" w:rsidRPr="00A202D4" w:rsidTr="00D82D6A">
        <w:trPr>
          <w:trHeight w:val="1230"/>
        </w:trPr>
        <w:tc>
          <w:tcPr>
            <w:tcW w:w="195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>1.3.3. Выполнение в полном объеме плана лечебно-профилактических и санитарно-эпидемиологических мероприятий в течение учебного года</w:t>
            </w:r>
          </w:p>
        </w:tc>
        <w:tc>
          <w:tcPr>
            <w:tcW w:w="3260" w:type="dxa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план лечебно-профилактических и санитарно-эпидемиологических мероприятий в течение учебного года выполнен в полном объеме </w:t>
            </w:r>
          </w:p>
        </w:tc>
        <w:tc>
          <w:tcPr>
            <w:tcW w:w="1305" w:type="dxa"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2097" w:type="dxa"/>
            <w:vMerge w:val="restart"/>
          </w:tcPr>
          <w:p w:rsidR="00D82D6A" w:rsidRPr="00181EF1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работы медицинского работника ОО за учебный год</w:t>
            </w:r>
          </w:p>
        </w:tc>
        <w:tc>
          <w:tcPr>
            <w:tcW w:w="1843" w:type="dxa"/>
            <w:vMerge w:val="restart"/>
          </w:tcPr>
          <w:p w:rsidR="00D82D6A" w:rsidRPr="00181EF1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Сайфуллина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Г.Ф.</w:t>
            </w:r>
          </w:p>
        </w:tc>
        <w:tc>
          <w:tcPr>
            <w:tcW w:w="1588" w:type="dxa"/>
          </w:tcPr>
          <w:p w:rsidR="00D82D6A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6A" w:rsidRPr="00A202D4" w:rsidTr="00D82D6A">
        <w:trPr>
          <w:trHeight w:val="334"/>
        </w:trPr>
        <w:tc>
          <w:tcPr>
            <w:tcW w:w="195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>план  выполнен на 50% - 90%</w:t>
            </w:r>
          </w:p>
        </w:tc>
        <w:tc>
          <w:tcPr>
            <w:tcW w:w="1305" w:type="dxa"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097" w:type="dxa"/>
            <w:vMerge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82D6A" w:rsidRPr="00A202D4" w:rsidTr="00D82D6A">
        <w:trPr>
          <w:trHeight w:val="660"/>
        </w:trPr>
        <w:tc>
          <w:tcPr>
            <w:tcW w:w="195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>план выполнен менее чем на 50%</w:t>
            </w:r>
          </w:p>
        </w:tc>
        <w:tc>
          <w:tcPr>
            <w:tcW w:w="1305" w:type="dxa"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097" w:type="dxa"/>
            <w:vMerge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82D6A" w:rsidRPr="00A202D4" w:rsidTr="00D82D6A">
        <w:trPr>
          <w:trHeight w:val="1008"/>
        </w:trPr>
        <w:tc>
          <w:tcPr>
            <w:tcW w:w="1951" w:type="dxa"/>
            <w:vMerge w:val="restart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1.4. Оценка обеспечения безопасности пребывания </w:t>
            </w:r>
            <w:r w:rsidRPr="00A202D4">
              <w:rPr>
                <w:rFonts w:ascii="Times New Roman" w:hAnsi="Times New Roman"/>
                <w:sz w:val="24"/>
                <w:szCs w:val="24"/>
              </w:rPr>
              <w:lastRenderedPageBreak/>
              <w:t>обучающихся в лицее</w:t>
            </w:r>
          </w:p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1.4.1.Наличие нормативно-правовой базы безопасности образовательного пространства </w:t>
            </w:r>
          </w:p>
        </w:tc>
        <w:tc>
          <w:tcPr>
            <w:tcW w:w="3260" w:type="dxa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>наличие Паспорта комплексной безопасности, соответствующего требованиям  надзорных органов</w:t>
            </w:r>
          </w:p>
        </w:tc>
        <w:tc>
          <w:tcPr>
            <w:tcW w:w="1305" w:type="dxa"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2097" w:type="dxa"/>
            <w:vMerge w:val="restart"/>
          </w:tcPr>
          <w:p w:rsidR="00D82D6A" w:rsidRPr="00181EF1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Паспорт</w:t>
            </w:r>
            <w:r w:rsidRPr="00181EF1">
              <w:rPr>
                <w:rFonts w:ascii="Times New Roman" w:hAnsi="Times New Roman"/>
                <w:sz w:val="24"/>
                <w:szCs w:val="24"/>
              </w:rPr>
              <w:t xml:space="preserve"> комплексной безопасности</w:t>
            </w:r>
          </w:p>
        </w:tc>
        <w:tc>
          <w:tcPr>
            <w:tcW w:w="1843" w:type="dxa"/>
            <w:vMerge w:val="restart"/>
          </w:tcPr>
          <w:p w:rsidR="00D82D6A" w:rsidRPr="00181EF1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Бахарев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1588" w:type="dxa"/>
          </w:tcPr>
          <w:p w:rsidR="00D82D6A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6A" w:rsidRPr="00A202D4" w:rsidTr="00D82D6A">
        <w:trPr>
          <w:trHeight w:val="1040"/>
        </w:trPr>
        <w:tc>
          <w:tcPr>
            <w:tcW w:w="195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паспорт комплексной безопасности соответствует требованиям  надзорных органов частично </w:t>
            </w:r>
          </w:p>
        </w:tc>
        <w:tc>
          <w:tcPr>
            <w:tcW w:w="1305" w:type="dxa"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097" w:type="dxa"/>
            <w:vMerge/>
          </w:tcPr>
          <w:p w:rsidR="00D82D6A" w:rsidRPr="00181EF1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82D6A" w:rsidRPr="00181EF1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D82D6A" w:rsidRPr="00181EF1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6A" w:rsidRPr="00A202D4" w:rsidTr="00D82D6A">
        <w:trPr>
          <w:trHeight w:val="957"/>
        </w:trPr>
        <w:tc>
          <w:tcPr>
            <w:tcW w:w="195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Паспорт комплексной безопасности не соответствует требованиям  надзорных органов </w:t>
            </w:r>
          </w:p>
        </w:tc>
        <w:tc>
          <w:tcPr>
            <w:tcW w:w="1305" w:type="dxa"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097" w:type="dxa"/>
            <w:vMerge/>
          </w:tcPr>
          <w:p w:rsidR="00D82D6A" w:rsidRPr="00181EF1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82D6A" w:rsidRPr="00181EF1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D82D6A" w:rsidRPr="00181EF1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6A" w:rsidRPr="00A202D4" w:rsidTr="00D82D6A">
        <w:trPr>
          <w:trHeight w:val="1245"/>
        </w:trPr>
        <w:tc>
          <w:tcPr>
            <w:tcW w:w="195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>1.4.2. Уровень материально- технического обеспечения безопасных условий в образовательной среде</w:t>
            </w:r>
          </w:p>
        </w:tc>
        <w:tc>
          <w:tcPr>
            <w:tcW w:w="3260" w:type="dxa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>образовательная организация оснащена техническими средствами безопасности в полном объеме (в соответствии с требованиями надзорных органов)</w:t>
            </w:r>
          </w:p>
        </w:tc>
        <w:tc>
          <w:tcPr>
            <w:tcW w:w="1305" w:type="dxa"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2097" w:type="dxa"/>
            <w:vMerge w:val="restart"/>
          </w:tcPr>
          <w:p w:rsidR="00D82D6A" w:rsidRPr="00181EF1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Аналитическая справка об оснащенности ОО техническими средствами безопасности</w:t>
            </w:r>
          </w:p>
        </w:tc>
        <w:tc>
          <w:tcPr>
            <w:tcW w:w="1843" w:type="dxa"/>
            <w:vMerge w:val="restart"/>
          </w:tcPr>
          <w:p w:rsidR="00D82D6A" w:rsidRPr="00181EF1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Бахарев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1588" w:type="dxa"/>
          </w:tcPr>
          <w:p w:rsidR="00D82D6A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6A" w:rsidRPr="00A202D4" w:rsidTr="00D82D6A">
        <w:trPr>
          <w:trHeight w:val="1035"/>
        </w:trPr>
        <w:tc>
          <w:tcPr>
            <w:tcW w:w="195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образовательная организация оснащена техническими средствами безопасности частично </w:t>
            </w:r>
          </w:p>
        </w:tc>
        <w:tc>
          <w:tcPr>
            <w:tcW w:w="1305" w:type="dxa"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097" w:type="dxa"/>
            <w:vMerge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82D6A" w:rsidRPr="00A202D4" w:rsidTr="00D82D6A">
        <w:trPr>
          <w:trHeight w:val="910"/>
        </w:trPr>
        <w:tc>
          <w:tcPr>
            <w:tcW w:w="195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образовательная организация не оснащена техническими средствами безопасности </w:t>
            </w:r>
          </w:p>
        </w:tc>
        <w:tc>
          <w:tcPr>
            <w:tcW w:w="1305" w:type="dxa"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097" w:type="dxa"/>
            <w:vMerge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82D6A" w:rsidRPr="00181EF1" w:rsidTr="00D82D6A">
        <w:trPr>
          <w:trHeight w:val="615"/>
        </w:trPr>
        <w:tc>
          <w:tcPr>
            <w:tcW w:w="195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1.4.3. Качество проведения практических мероприятий и тренингов, формирующих способность обучающихся и </w:t>
            </w:r>
            <w:r w:rsidRPr="00A202D4">
              <w:rPr>
                <w:rFonts w:ascii="Times New Roman" w:hAnsi="Times New Roman"/>
                <w:sz w:val="24"/>
                <w:szCs w:val="24"/>
              </w:rPr>
              <w:lastRenderedPageBreak/>
              <w:t>педагогов к действиям в экстремальных ситуациях</w:t>
            </w:r>
          </w:p>
        </w:tc>
        <w:tc>
          <w:tcPr>
            <w:tcW w:w="3260" w:type="dxa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проводятся регулярно, в соответствии с планом работы</w:t>
            </w:r>
          </w:p>
        </w:tc>
        <w:tc>
          <w:tcPr>
            <w:tcW w:w="1305" w:type="dxa"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2097" w:type="dxa"/>
            <w:vMerge w:val="restart"/>
          </w:tcPr>
          <w:p w:rsidR="00D82D6A" w:rsidRPr="00181EF1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мероприятий по формированию навыков поведения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экстремальных ситуациях</w:t>
            </w:r>
          </w:p>
        </w:tc>
        <w:tc>
          <w:tcPr>
            <w:tcW w:w="1843" w:type="dxa"/>
            <w:vMerge w:val="restart"/>
          </w:tcPr>
          <w:p w:rsidR="00D82D6A" w:rsidRPr="00181EF1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Бахарев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1588" w:type="dxa"/>
          </w:tcPr>
          <w:p w:rsidR="00D82D6A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6A" w:rsidRPr="00181EF1" w:rsidTr="00D82D6A">
        <w:trPr>
          <w:trHeight w:val="405"/>
        </w:trPr>
        <w:tc>
          <w:tcPr>
            <w:tcW w:w="195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 мероприятия проводятся эпизодически</w:t>
            </w:r>
          </w:p>
        </w:tc>
        <w:tc>
          <w:tcPr>
            <w:tcW w:w="1305" w:type="dxa"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097" w:type="dxa"/>
            <w:vMerge/>
          </w:tcPr>
          <w:p w:rsidR="00D82D6A" w:rsidRPr="00181EF1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82D6A" w:rsidRPr="00181EF1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D82D6A" w:rsidRPr="00181EF1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6A" w:rsidRPr="00181EF1" w:rsidTr="00D82D6A">
        <w:trPr>
          <w:trHeight w:val="238"/>
        </w:trPr>
        <w:tc>
          <w:tcPr>
            <w:tcW w:w="195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 мероприятия не проводятся </w:t>
            </w:r>
          </w:p>
        </w:tc>
        <w:tc>
          <w:tcPr>
            <w:tcW w:w="1305" w:type="dxa"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097" w:type="dxa"/>
            <w:vMerge/>
          </w:tcPr>
          <w:p w:rsidR="00D82D6A" w:rsidRPr="00181EF1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82D6A" w:rsidRPr="00181EF1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D82D6A" w:rsidRPr="00181EF1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6A" w:rsidRPr="00181EF1" w:rsidTr="00D82D6A">
        <w:trPr>
          <w:trHeight w:val="960"/>
        </w:trPr>
        <w:tc>
          <w:tcPr>
            <w:tcW w:w="195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1.4.4. Отсутствие предписаний со стороны контролирующих органов в течение учебного года  </w:t>
            </w:r>
          </w:p>
        </w:tc>
        <w:tc>
          <w:tcPr>
            <w:tcW w:w="3260" w:type="dxa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в течение учебного года отсутствуют предписания надзорных органов по устранению серьезных нарушений </w:t>
            </w:r>
          </w:p>
        </w:tc>
        <w:tc>
          <w:tcPr>
            <w:tcW w:w="1305" w:type="dxa"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2097" w:type="dxa"/>
            <w:vMerge w:val="restart"/>
          </w:tcPr>
          <w:p w:rsidR="00D82D6A" w:rsidRPr="00181EF1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Заключения  по итогам проверок надзорными органами в течение учебного года</w:t>
            </w:r>
          </w:p>
        </w:tc>
        <w:tc>
          <w:tcPr>
            <w:tcW w:w="1843" w:type="dxa"/>
            <w:vMerge w:val="restart"/>
          </w:tcPr>
          <w:p w:rsidR="00D82D6A" w:rsidRPr="00181EF1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Бугуева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Ф.Ф.</w:t>
            </w:r>
          </w:p>
        </w:tc>
        <w:tc>
          <w:tcPr>
            <w:tcW w:w="1588" w:type="dxa"/>
          </w:tcPr>
          <w:p w:rsidR="00D82D6A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6A" w:rsidRPr="00181EF1" w:rsidTr="00D82D6A">
        <w:trPr>
          <w:trHeight w:val="996"/>
        </w:trPr>
        <w:tc>
          <w:tcPr>
            <w:tcW w:w="195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нарушения, выявленные надзорными органами, незначительны, устранены в срок </w:t>
            </w:r>
          </w:p>
        </w:tc>
        <w:tc>
          <w:tcPr>
            <w:tcW w:w="1305" w:type="dxa"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097" w:type="dxa"/>
            <w:vMerge/>
          </w:tcPr>
          <w:p w:rsidR="00D82D6A" w:rsidRPr="00181EF1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82D6A" w:rsidRPr="00181EF1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D82D6A" w:rsidRPr="00181EF1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6A" w:rsidRPr="00181EF1" w:rsidTr="00D82D6A">
        <w:trPr>
          <w:trHeight w:val="948"/>
        </w:trPr>
        <w:tc>
          <w:tcPr>
            <w:tcW w:w="195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82D6A" w:rsidRPr="00A202D4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надзорными органами выявлены серьезные нарушения, не устранённые своевременно </w:t>
            </w:r>
          </w:p>
        </w:tc>
        <w:tc>
          <w:tcPr>
            <w:tcW w:w="1305" w:type="dxa"/>
          </w:tcPr>
          <w:p w:rsidR="00D82D6A" w:rsidRPr="00A202D4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097" w:type="dxa"/>
            <w:vMerge/>
          </w:tcPr>
          <w:p w:rsidR="00D82D6A" w:rsidRPr="00181EF1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82D6A" w:rsidRPr="00181EF1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D82D6A" w:rsidRPr="00181EF1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6A" w:rsidRPr="00181EF1" w:rsidTr="00D82D6A">
        <w:trPr>
          <w:trHeight w:val="423"/>
        </w:trPr>
        <w:tc>
          <w:tcPr>
            <w:tcW w:w="14567" w:type="dxa"/>
            <w:gridSpan w:val="6"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26E9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Максимальное количество баллов по параметру - 26</w:t>
            </w:r>
          </w:p>
        </w:tc>
        <w:tc>
          <w:tcPr>
            <w:tcW w:w="1588" w:type="dxa"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82D6A" w:rsidRPr="00A202D4" w:rsidRDefault="00D82D6A" w:rsidP="00D82D6A">
      <w:pPr>
        <w:rPr>
          <w:rFonts w:ascii="Times New Roman" w:hAnsi="Times New Roman"/>
          <w:sz w:val="24"/>
          <w:szCs w:val="24"/>
        </w:rPr>
      </w:pPr>
    </w:p>
    <w:p w:rsidR="00D82D6A" w:rsidRPr="00A202D4" w:rsidRDefault="00D82D6A" w:rsidP="00D82D6A">
      <w:pPr>
        <w:rPr>
          <w:rFonts w:ascii="Times New Roman" w:hAnsi="Times New Roman"/>
          <w:sz w:val="24"/>
          <w:szCs w:val="24"/>
        </w:rPr>
      </w:pPr>
      <w:r w:rsidRPr="00A202D4">
        <w:rPr>
          <w:rFonts w:ascii="Times New Roman" w:hAnsi="Times New Roman"/>
          <w:sz w:val="24"/>
          <w:szCs w:val="24"/>
        </w:rPr>
        <w:br w:type="page"/>
      </w:r>
    </w:p>
    <w:p w:rsidR="00D82D6A" w:rsidRPr="00F700DD" w:rsidRDefault="00D82D6A" w:rsidP="00D82D6A">
      <w:pPr>
        <w:spacing w:after="0"/>
        <w:contextualSpacing/>
        <w:jc w:val="right"/>
        <w:rPr>
          <w:rFonts w:ascii="Times New Roman" w:hAnsi="Times New Roman"/>
          <w:b/>
          <w:color w:val="000000"/>
          <w:sz w:val="24"/>
          <w:szCs w:val="24"/>
        </w:rPr>
      </w:pPr>
      <w:r w:rsidRPr="00F700DD">
        <w:rPr>
          <w:rFonts w:ascii="Times New Roman" w:hAnsi="Times New Roman"/>
          <w:b/>
          <w:color w:val="000000"/>
          <w:sz w:val="24"/>
          <w:szCs w:val="24"/>
        </w:rPr>
        <w:lastRenderedPageBreak/>
        <w:t>Приложение №2</w:t>
      </w:r>
    </w:p>
    <w:p w:rsidR="00D82D6A" w:rsidRPr="00F700DD" w:rsidRDefault="00D82D6A" w:rsidP="00D82D6A">
      <w:pPr>
        <w:spacing w:after="0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F700DD">
        <w:rPr>
          <w:rFonts w:ascii="Times New Roman" w:hAnsi="Times New Roman"/>
          <w:b/>
          <w:color w:val="000000"/>
          <w:sz w:val="24"/>
          <w:szCs w:val="24"/>
        </w:rPr>
        <w:t>Оценочный лист №2</w:t>
      </w:r>
    </w:p>
    <w:p w:rsidR="00D82D6A" w:rsidRPr="00F700DD" w:rsidRDefault="00D82D6A" w:rsidP="00D82D6A">
      <w:pPr>
        <w:pStyle w:val="a3"/>
        <w:spacing w:after="0"/>
        <w:ind w:left="1353"/>
        <w:jc w:val="center"/>
        <w:rPr>
          <w:rFonts w:ascii="Times New Roman" w:hAnsi="Times New Roman"/>
          <w:b/>
          <w:sz w:val="24"/>
          <w:szCs w:val="24"/>
        </w:rPr>
      </w:pPr>
      <w:r w:rsidRPr="00F700DD">
        <w:rPr>
          <w:rFonts w:ascii="Times New Roman" w:hAnsi="Times New Roman"/>
          <w:b/>
          <w:sz w:val="24"/>
          <w:szCs w:val="24"/>
        </w:rPr>
        <w:t xml:space="preserve">Социализация и профилактика </w:t>
      </w:r>
      <w:proofErr w:type="spellStart"/>
      <w:r w:rsidRPr="00F700DD">
        <w:rPr>
          <w:rFonts w:ascii="Times New Roman" w:hAnsi="Times New Roman"/>
          <w:b/>
          <w:sz w:val="24"/>
          <w:szCs w:val="24"/>
        </w:rPr>
        <w:t>девиантного</w:t>
      </w:r>
      <w:proofErr w:type="spellEnd"/>
      <w:r w:rsidRPr="00F700DD">
        <w:rPr>
          <w:rFonts w:ascii="Times New Roman" w:hAnsi="Times New Roman"/>
          <w:b/>
          <w:sz w:val="24"/>
          <w:szCs w:val="24"/>
        </w:rPr>
        <w:t xml:space="preserve"> поведения обучающихся</w:t>
      </w:r>
    </w:p>
    <w:p w:rsidR="00D82D6A" w:rsidRPr="0029216E" w:rsidRDefault="00D82D6A" w:rsidP="00D82D6A">
      <w:pPr>
        <w:spacing w:after="0"/>
        <w:ind w:left="284"/>
        <w:jc w:val="center"/>
        <w:rPr>
          <w:b/>
          <w:color w:val="000000"/>
        </w:rPr>
      </w:pPr>
    </w:p>
    <w:tbl>
      <w:tblPr>
        <w:tblStyle w:val="a4"/>
        <w:tblW w:w="5513" w:type="pct"/>
        <w:tblInd w:w="-743" w:type="dxa"/>
        <w:tblLayout w:type="fixed"/>
        <w:tblLook w:val="04A0" w:firstRow="1" w:lastRow="0" w:firstColumn="1" w:lastColumn="0" w:noHBand="0" w:noVBand="1"/>
      </w:tblPr>
      <w:tblGrid>
        <w:gridCol w:w="3147"/>
        <w:gridCol w:w="3692"/>
        <w:gridCol w:w="3773"/>
        <w:gridCol w:w="979"/>
        <w:gridCol w:w="2508"/>
        <w:gridCol w:w="1955"/>
      </w:tblGrid>
      <w:tr w:rsidR="00D82D6A" w:rsidRPr="0018553B" w:rsidTr="00D82D6A">
        <w:trPr>
          <w:trHeight w:val="69"/>
        </w:trPr>
        <w:tc>
          <w:tcPr>
            <w:tcW w:w="980" w:type="pct"/>
          </w:tcPr>
          <w:p w:rsidR="00D82D6A" w:rsidRPr="0018553B" w:rsidRDefault="00D82D6A" w:rsidP="00D82D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>Параметры деятельности ОО</w:t>
            </w:r>
          </w:p>
        </w:tc>
        <w:tc>
          <w:tcPr>
            <w:tcW w:w="1150" w:type="pct"/>
          </w:tcPr>
          <w:p w:rsidR="00D82D6A" w:rsidRPr="0018553B" w:rsidRDefault="00D82D6A" w:rsidP="00D82D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Критерии </w:t>
            </w:r>
          </w:p>
        </w:tc>
        <w:tc>
          <w:tcPr>
            <w:tcW w:w="1175" w:type="pct"/>
          </w:tcPr>
          <w:p w:rsidR="00D82D6A" w:rsidRPr="0018553B" w:rsidRDefault="00D82D6A" w:rsidP="00D82D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>Критериальное значение</w:t>
            </w:r>
          </w:p>
        </w:tc>
        <w:tc>
          <w:tcPr>
            <w:tcW w:w="304" w:type="pct"/>
          </w:tcPr>
          <w:p w:rsidR="00D82D6A" w:rsidRPr="0018553B" w:rsidRDefault="00D82D6A" w:rsidP="00D82D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  <w:tc>
          <w:tcPr>
            <w:tcW w:w="781" w:type="pct"/>
          </w:tcPr>
          <w:p w:rsidR="00D82D6A" w:rsidRPr="00521830" w:rsidRDefault="00D82D6A" w:rsidP="00D82D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Инструментарий </w:t>
            </w:r>
          </w:p>
        </w:tc>
        <w:tc>
          <w:tcPr>
            <w:tcW w:w="609" w:type="pct"/>
          </w:tcPr>
          <w:p w:rsidR="00D82D6A" w:rsidRPr="00521830" w:rsidRDefault="00D82D6A" w:rsidP="00D82D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Ответственный за предоставление информации </w:t>
            </w:r>
          </w:p>
        </w:tc>
      </w:tr>
      <w:tr w:rsidR="00D82D6A" w:rsidRPr="005B32FB" w:rsidTr="00D82D6A">
        <w:trPr>
          <w:trHeight w:val="37"/>
        </w:trPr>
        <w:tc>
          <w:tcPr>
            <w:tcW w:w="980" w:type="pct"/>
            <w:vMerge w:val="restart"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sz w:val="24"/>
                <w:szCs w:val="24"/>
              </w:rPr>
              <w:t>2.1. Деятельность общественных объединений в лицее</w:t>
            </w: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50" w:type="pct"/>
            <w:vMerge w:val="restart"/>
          </w:tcPr>
          <w:p w:rsidR="00D82D6A" w:rsidRPr="0018553B" w:rsidRDefault="00D82D6A" w:rsidP="00D82D6A">
            <w:pPr>
              <w:ind w:left="743" w:hanging="74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>2.1.1. Доля обучающихся, участвующих в работе детского общественного объединения разновозрастных отрядов (от общего количества обучающихся)</w:t>
            </w:r>
          </w:p>
        </w:tc>
        <w:tc>
          <w:tcPr>
            <w:tcW w:w="1175" w:type="pct"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80 – 100% </w:t>
            </w:r>
          </w:p>
        </w:tc>
        <w:tc>
          <w:tcPr>
            <w:tcW w:w="304" w:type="pct"/>
          </w:tcPr>
          <w:p w:rsidR="00D82D6A" w:rsidRPr="0018553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81" w:type="pct"/>
            <w:vMerge w:val="restart"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 работы объединения разновозрастных отрядов</w:t>
            </w:r>
          </w:p>
        </w:tc>
        <w:tc>
          <w:tcPr>
            <w:tcW w:w="609" w:type="pct"/>
            <w:vMerge w:val="restart"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Кашина В.П.</w:t>
            </w:r>
          </w:p>
        </w:tc>
      </w:tr>
      <w:tr w:rsidR="00D82D6A" w:rsidRPr="005B32FB" w:rsidTr="00D82D6A">
        <w:trPr>
          <w:trHeight w:val="30"/>
        </w:trPr>
        <w:tc>
          <w:tcPr>
            <w:tcW w:w="98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60 – 80% </w:t>
            </w:r>
          </w:p>
        </w:tc>
        <w:tc>
          <w:tcPr>
            <w:tcW w:w="304" w:type="pct"/>
          </w:tcPr>
          <w:p w:rsidR="00D82D6A" w:rsidRPr="0018553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81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5B32FB" w:rsidTr="00D82D6A">
        <w:trPr>
          <w:trHeight w:val="714"/>
        </w:trPr>
        <w:tc>
          <w:tcPr>
            <w:tcW w:w="98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менее 60% </w:t>
            </w:r>
          </w:p>
        </w:tc>
        <w:tc>
          <w:tcPr>
            <w:tcW w:w="304" w:type="pct"/>
          </w:tcPr>
          <w:p w:rsidR="00D82D6A" w:rsidRPr="0018553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81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5B32FB" w:rsidTr="00D82D6A">
        <w:trPr>
          <w:trHeight w:val="38"/>
        </w:trPr>
        <w:tc>
          <w:tcPr>
            <w:tcW w:w="98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pct"/>
            <w:vMerge w:val="restart"/>
          </w:tcPr>
          <w:p w:rsidR="00D82D6A" w:rsidRPr="0018553B" w:rsidRDefault="00D82D6A" w:rsidP="00D82D6A">
            <w:pPr>
              <w:ind w:left="743" w:hanging="74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>2.1.2. Доля обучающихся, участвующих в работе органов ученического самоуправления (на уровне лицея, на уровне классных коллективов)</w:t>
            </w:r>
          </w:p>
        </w:tc>
        <w:tc>
          <w:tcPr>
            <w:tcW w:w="1175" w:type="pct"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25% и выше </w:t>
            </w:r>
          </w:p>
        </w:tc>
        <w:tc>
          <w:tcPr>
            <w:tcW w:w="304" w:type="pct"/>
          </w:tcPr>
          <w:p w:rsidR="00D82D6A" w:rsidRPr="0018553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81" w:type="pct"/>
            <w:vMerge w:val="restart"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 воспитательной работы за учебный год</w:t>
            </w:r>
          </w:p>
        </w:tc>
        <w:tc>
          <w:tcPr>
            <w:tcW w:w="609" w:type="pct"/>
            <w:vMerge w:val="restart"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Кашина В.П.</w:t>
            </w:r>
          </w:p>
        </w:tc>
      </w:tr>
      <w:tr w:rsidR="00D82D6A" w:rsidRPr="005B32FB" w:rsidTr="00D82D6A">
        <w:trPr>
          <w:trHeight w:val="38"/>
        </w:trPr>
        <w:tc>
          <w:tcPr>
            <w:tcW w:w="98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15 – 24% </w:t>
            </w:r>
          </w:p>
        </w:tc>
        <w:tc>
          <w:tcPr>
            <w:tcW w:w="304" w:type="pct"/>
          </w:tcPr>
          <w:p w:rsidR="00D82D6A" w:rsidRPr="0018553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81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5B32FB" w:rsidTr="00D82D6A">
        <w:trPr>
          <w:trHeight w:val="95"/>
        </w:trPr>
        <w:tc>
          <w:tcPr>
            <w:tcW w:w="98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15%  </w:t>
            </w:r>
          </w:p>
        </w:tc>
        <w:tc>
          <w:tcPr>
            <w:tcW w:w="304" w:type="pct"/>
          </w:tcPr>
          <w:p w:rsidR="00D82D6A" w:rsidRPr="0018553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81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5B32FB" w:rsidTr="00D82D6A">
        <w:trPr>
          <w:trHeight w:val="27"/>
        </w:trPr>
        <w:tc>
          <w:tcPr>
            <w:tcW w:w="98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 w:val="restart"/>
          </w:tcPr>
          <w:p w:rsidR="00D82D6A" w:rsidRPr="0018553B" w:rsidRDefault="00D82D6A" w:rsidP="00D82D6A">
            <w:pPr>
              <w:ind w:left="743" w:hanging="74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>2.1.3. Доля обучающихся, участвующих в реализации социально-значимых проектов  и благотворительных акциях</w:t>
            </w:r>
          </w:p>
        </w:tc>
        <w:tc>
          <w:tcPr>
            <w:tcW w:w="1175" w:type="pct"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80 – 100% </w:t>
            </w:r>
          </w:p>
        </w:tc>
        <w:tc>
          <w:tcPr>
            <w:tcW w:w="304" w:type="pct"/>
          </w:tcPr>
          <w:p w:rsidR="00D82D6A" w:rsidRPr="0018553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81" w:type="pct"/>
            <w:vMerge w:val="restart"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 воспитательной работы за учебный год</w:t>
            </w:r>
          </w:p>
        </w:tc>
        <w:tc>
          <w:tcPr>
            <w:tcW w:w="609" w:type="pct"/>
            <w:vMerge w:val="restart"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Кашина В.П.</w:t>
            </w:r>
          </w:p>
        </w:tc>
      </w:tr>
      <w:tr w:rsidR="00D82D6A" w:rsidRPr="005B32FB" w:rsidTr="00D82D6A">
        <w:trPr>
          <w:trHeight w:val="38"/>
        </w:trPr>
        <w:tc>
          <w:tcPr>
            <w:tcW w:w="98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60 – 80% </w:t>
            </w:r>
          </w:p>
        </w:tc>
        <w:tc>
          <w:tcPr>
            <w:tcW w:w="304" w:type="pct"/>
          </w:tcPr>
          <w:p w:rsidR="00D82D6A" w:rsidRPr="0018553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81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5B32FB" w:rsidTr="00D82D6A">
        <w:trPr>
          <w:trHeight w:val="70"/>
        </w:trPr>
        <w:tc>
          <w:tcPr>
            <w:tcW w:w="98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менее 60% </w:t>
            </w:r>
          </w:p>
        </w:tc>
        <w:tc>
          <w:tcPr>
            <w:tcW w:w="304" w:type="pct"/>
          </w:tcPr>
          <w:p w:rsidR="00D82D6A" w:rsidRPr="0018553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81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5B32FB" w:rsidTr="00D82D6A">
        <w:trPr>
          <w:trHeight w:val="277"/>
        </w:trPr>
        <w:tc>
          <w:tcPr>
            <w:tcW w:w="980" w:type="pct"/>
            <w:vMerge w:val="restart"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2.2. Организация </w:t>
            </w:r>
            <w:proofErr w:type="spellStart"/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>профориентационной</w:t>
            </w:r>
            <w:proofErr w:type="spellEnd"/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работы с обучающимися </w:t>
            </w:r>
          </w:p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 w:val="restart"/>
          </w:tcPr>
          <w:p w:rsidR="00D82D6A" w:rsidRPr="0018553B" w:rsidRDefault="00D82D6A" w:rsidP="00D82D6A">
            <w:pPr>
              <w:ind w:left="743" w:hanging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>2.2.</w:t>
            </w:r>
            <w:proofErr w:type="gramStart"/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>1.Достаточная</w:t>
            </w:r>
            <w:proofErr w:type="gramEnd"/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степень  информированности обучающихся о востребованных профессиях (в том числе в АГО) и путях их получения.</w:t>
            </w:r>
          </w:p>
          <w:p w:rsidR="00D82D6A" w:rsidRPr="0018553B" w:rsidRDefault="00D82D6A" w:rsidP="00D82D6A">
            <w:pPr>
              <w:ind w:left="743" w:hanging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82D6A" w:rsidRPr="0018553B" w:rsidRDefault="00D82D6A" w:rsidP="00D82D6A">
            <w:pPr>
              <w:ind w:left="743" w:hanging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82D6A" w:rsidRPr="0018553B" w:rsidRDefault="00D82D6A" w:rsidP="00D82D6A">
            <w:pPr>
              <w:ind w:left="743" w:hanging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82D6A" w:rsidRPr="0018553B" w:rsidRDefault="00D82D6A" w:rsidP="00D82D6A">
            <w:pPr>
              <w:ind w:left="743" w:hanging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систематическое пополнение информационного банка данных о востребованных профессиях (в том числе в АГО) и путях их получения </w:t>
            </w:r>
          </w:p>
        </w:tc>
        <w:tc>
          <w:tcPr>
            <w:tcW w:w="304" w:type="pct"/>
          </w:tcPr>
          <w:p w:rsidR="00D82D6A" w:rsidRPr="0018553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81" w:type="pct"/>
            <w:vMerge w:val="restart"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Информационный банк данных </w:t>
            </w:r>
            <w:r w:rsidRPr="00A6304A">
              <w:rPr>
                <w:rFonts w:ascii="Times New Roman" w:hAnsi="Times New Roman"/>
                <w:color w:val="000000"/>
                <w:sz w:val="24"/>
                <w:szCs w:val="24"/>
              </w:rPr>
              <w:t>о востребованных профессиях (в том числе в АГО) и путях их получения.</w:t>
            </w:r>
          </w:p>
        </w:tc>
        <w:tc>
          <w:tcPr>
            <w:tcW w:w="609" w:type="pct"/>
            <w:vMerge w:val="restart"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Кашина В.П.</w:t>
            </w:r>
          </w:p>
        </w:tc>
      </w:tr>
      <w:tr w:rsidR="00D82D6A" w:rsidRPr="005B32FB" w:rsidTr="00D82D6A">
        <w:trPr>
          <w:trHeight w:val="312"/>
        </w:trPr>
        <w:tc>
          <w:tcPr>
            <w:tcW w:w="98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эпизодическое  пополнение информационного банка данных о востребованных профессиях (в том числе в АГО) и путях их получения </w:t>
            </w:r>
          </w:p>
        </w:tc>
        <w:tc>
          <w:tcPr>
            <w:tcW w:w="304" w:type="pct"/>
          </w:tcPr>
          <w:p w:rsidR="00D82D6A" w:rsidRPr="0018553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81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5B32FB" w:rsidTr="00D82D6A">
        <w:trPr>
          <w:trHeight w:val="271"/>
        </w:trPr>
        <w:tc>
          <w:tcPr>
            <w:tcW w:w="98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отсутствие информационного банка данных о востребованных профессиях (в том числе в АГО) и путях их получения </w:t>
            </w:r>
          </w:p>
        </w:tc>
        <w:tc>
          <w:tcPr>
            <w:tcW w:w="304" w:type="pct"/>
          </w:tcPr>
          <w:p w:rsidR="00D82D6A" w:rsidRPr="0018553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81" w:type="pct"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5B32FB" w:rsidTr="00D82D6A">
        <w:trPr>
          <w:trHeight w:val="235"/>
        </w:trPr>
        <w:tc>
          <w:tcPr>
            <w:tcW w:w="98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 w:val="restart"/>
          </w:tcPr>
          <w:p w:rsidR="00D82D6A" w:rsidRPr="0018553B" w:rsidRDefault="00D82D6A" w:rsidP="00D82D6A">
            <w:pPr>
              <w:tabs>
                <w:tab w:val="left" w:pos="885"/>
              </w:tabs>
              <w:ind w:left="743" w:hanging="74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2.2.2.Проведение мероприятий </w:t>
            </w:r>
            <w:proofErr w:type="spellStart"/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>профориентационной</w:t>
            </w:r>
            <w:proofErr w:type="spellEnd"/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направленности в ОО </w:t>
            </w:r>
          </w:p>
        </w:tc>
        <w:tc>
          <w:tcPr>
            <w:tcW w:w="1175" w:type="pct"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</w:t>
            </w:r>
            <w:proofErr w:type="spellStart"/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>профориентационной</w:t>
            </w:r>
            <w:proofErr w:type="spellEnd"/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работе, запланированные на учебный год, выполнены в полном объеме </w:t>
            </w:r>
          </w:p>
        </w:tc>
        <w:tc>
          <w:tcPr>
            <w:tcW w:w="304" w:type="pct"/>
          </w:tcPr>
          <w:p w:rsidR="00D82D6A" w:rsidRPr="0018553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81" w:type="pct"/>
            <w:vMerge w:val="restart"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работы по организации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профориентационной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работы </w:t>
            </w:r>
          </w:p>
        </w:tc>
        <w:tc>
          <w:tcPr>
            <w:tcW w:w="609" w:type="pct"/>
            <w:vMerge w:val="restart"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Кашина В.П.</w:t>
            </w:r>
          </w:p>
        </w:tc>
      </w:tr>
      <w:tr w:rsidR="00D82D6A" w:rsidRPr="005B32FB" w:rsidTr="00D82D6A">
        <w:trPr>
          <w:trHeight w:val="99"/>
        </w:trPr>
        <w:tc>
          <w:tcPr>
            <w:tcW w:w="98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выполнены на 50% </w:t>
            </w:r>
          </w:p>
        </w:tc>
        <w:tc>
          <w:tcPr>
            <w:tcW w:w="304" w:type="pct"/>
          </w:tcPr>
          <w:p w:rsidR="00D82D6A" w:rsidRPr="0018553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81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5B32FB" w:rsidTr="00D82D6A">
        <w:trPr>
          <w:trHeight w:val="111"/>
        </w:trPr>
        <w:tc>
          <w:tcPr>
            <w:tcW w:w="98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выполнены менее чем на 50% </w:t>
            </w:r>
          </w:p>
        </w:tc>
        <w:tc>
          <w:tcPr>
            <w:tcW w:w="304" w:type="pct"/>
          </w:tcPr>
          <w:p w:rsidR="00D82D6A" w:rsidRPr="0018553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81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5B32FB" w:rsidTr="00D82D6A">
        <w:trPr>
          <w:trHeight w:val="338"/>
        </w:trPr>
        <w:tc>
          <w:tcPr>
            <w:tcW w:w="98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 w:val="restart"/>
          </w:tcPr>
          <w:p w:rsidR="00D82D6A" w:rsidRPr="0018553B" w:rsidRDefault="00D82D6A" w:rsidP="00D82D6A">
            <w:pPr>
              <w:ind w:left="743" w:hanging="74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2.2.3</w:t>
            </w: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Вовлечение представителей профессионального сообщества, учреждений СПО и ВПО в </w:t>
            </w:r>
            <w:proofErr w:type="spellStart"/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профориентационную</w:t>
            </w:r>
            <w:proofErr w:type="spellEnd"/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работу</w:t>
            </w:r>
          </w:p>
        </w:tc>
        <w:tc>
          <w:tcPr>
            <w:tcW w:w="1175" w:type="pct"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профориентационные</w:t>
            </w:r>
            <w:proofErr w:type="spellEnd"/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мероприятия, проводимые совместно с представителями профессионального сообщества, </w:t>
            </w: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учреждений СПО и ВПО проводятся</w:t>
            </w:r>
          </w:p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 реже 1 раза в четверть </w:t>
            </w:r>
          </w:p>
        </w:tc>
        <w:tc>
          <w:tcPr>
            <w:tcW w:w="304" w:type="pct"/>
          </w:tcPr>
          <w:p w:rsidR="00D82D6A" w:rsidRPr="0018553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781" w:type="pct"/>
            <w:vMerge w:val="restart"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работы по организации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профориентационной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работы </w:t>
            </w:r>
          </w:p>
        </w:tc>
        <w:tc>
          <w:tcPr>
            <w:tcW w:w="609" w:type="pct"/>
            <w:vMerge w:val="restart"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Кашина В.П.</w:t>
            </w:r>
          </w:p>
        </w:tc>
      </w:tr>
      <w:tr w:rsidR="00D82D6A" w:rsidRPr="005B32FB" w:rsidTr="00D82D6A">
        <w:trPr>
          <w:trHeight w:val="62"/>
        </w:trPr>
        <w:tc>
          <w:tcPr>
            <w:tcW w:w="98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 реже одного раза в полугодие </w:t>
            </w:r>
          </w:p>
        </w:tc>
        <w:tc>
          <w:tcPr>
            <w:tcW w:w="304" w:type="pct"/>
          </w:tcPr>
          <w:p w:rsidR="00D82D6A" w:rsidRPr="0018553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81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5B32FB" w:rsidTr="00D82D6A">
        <w:trPr>
          <w:trHeight w:val="112"/>
        </w:trPr>
        <w:tc>
          <w:tcPr>
            <w:tcW w:w="98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отсутствие совместной </w:t>
            </w:r>
            <w:proofErr w:type="spellStart"/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>профориентационной</w:t>
            </w:r>
            <w:proofErr w:type="spellEnd"/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работы </w:t>
            </w:r>
          </w:p>
        </w:tc>
        <w:tc>
          <w:tcPr>
            <w:tcW w:w="304" w:type="pct"/>
          </w:tcPr>
          <w:p w:rsidR="00D82D6A" w:rsidRPr="0018553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81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5B32FB" w:rsidTr="00D82D6A">
        <w:trPr>
          <w:trHeight w:val="40"/>
        </w:trPr>
        <w:tc>
          <w:tcPr>
            <w:tcW w:w="980" w:type="pct"/>
            <w:vMerge w:val="restart"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2.3. </w:t>
            </w:r>
            <w:proofErr w:type="spellStart"/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>Практикоориентированная</w:t>
            </w:r>
            <w:proofErr w:type="spellEnd"/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социализация обучающихся</w:t>
            </w:r>
          </w:p>
        </w:tc>
        <w:tc>
          <w:tcPr>
            <w:tcW w:w="1150" w:type="pct"/>
            <w:vMerge w:val="restart"/>
          </w:tcPr>
          <w:p w:rsidR="00D82D6A" w:rsidRPr="0018553B" w:rsidRDefault="00D82D6A" w:rsidP="00D82D6A">
            <w:pPr>
              <w:ind w:left="743" w:hanging="74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>2.3.1. Доля обучающихся, реализующих социальные проекты, в том числе в рамках сетевого взаимодействия с социальными партнерами</w:t>
            </w:r>
          </w:p>
        </w:tc>
        <w:tc>
          <w:tcPr>
            <w:tcW w:w="1175" w:type="pct"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80 – 100% </w:t>
            </w:r>
          </w:p>
        </w:tc>
        <w:tc>
          <w:tcPr>
            <w:tcW w:w="304" w:type="pct"/>
          </w:tcPr>
          <w:p w:rsidR="00D82D6A" w:rsidRPr="0018553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81" w:type="pct"/>
            <w:vMerge w:val="restart"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 воспитательной работы за учебный год</w:t>
            </w:r>
          </w:p>
        </w:tc>
        <w:tc>
          <w:tcPr>
            <w:tcW w:w="609" w:type="pct"/>
            <w:vMerge w:val="restart"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Кашина В.П.</w:t>
            </w:r>
          </w:p>
        </w:tc>
      </w:tr>
      <w:tr w:rsidR="00D82D6A" w:rsidRPr="005B32FB" w:rsidTr="00D82D6A">
        <w:trPr>
          <w:trHeight w:val="67"/>
        </w:trPr>
        <w:tc>
          <w:tcPr>
            <w:tcW w:w="98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60 – 80% </w:t>
            </w:r>
          </w:p>
        </w:tc>
        <w:tc>
          <w:tcPr>
            <w:tcW w:w="304" w:type="pct"/>
          </w:tcPr>
          <w:p w:rsidR="00D82D6A" w:rsidRPr="0018553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81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5B32FB" w:rsidTr="00D82D6A">
        <w:trPr>
          <w:trHeight w:val="69"/>
        </w:trPr>
        <w:tc>
          <w:tcPr>
            <w:tcW w:w="98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менее 60% </w:t>
            </w:r>
          </w:p>
        </w:tc>
        <w:tc>
          <w:tcPr>
            <w:tcW w:w="304" w:type="pct"/>
          </w:tcPr>
          <w:p w:rsidR="00D82D6A" w:rsidRPr="0018553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81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5B32FB" w:rsidTr="00D82D6A">
        <w:trPr>
          <w:trHeight w:val="40"/>
        </w:trPr>
        <w:tc>
          <w:tcPr>
            <w:tcW w:w="98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 w:val="restart"/>
          </w:tcPr>
          <w:p w:rsidR="00D82D6A" w:rsidRPr="0018553B" w:rsidRDefault="00D82D6A" w:rsidP="00D82D6A">
            <w:pPr>
              <w:ind w:left="743" w:hanging="74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>2.3.2. Доля обучающихся, принимающих участие в волонтерском движении</w:t>
            </w:r>
          </w:p>
        </w:tc>
        <w:tc>
          <w:tcPr>
            <w:tcW w:w="1175" w:type="pct"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80 – 100% </w:t>
            </w:r>
          </w:p>
        </w:tc>
        <w:tc>
          <w:tcPr>
            <w:tcW w:w="304" w:type="pct"/>
          </w:tcPr>
          <w:p w:rsidR="00D82D6A" w:rsidRPr="0018553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81" w:type="pct"/>
            <w:vMerge w:val="restart"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 работы объединения разновозрастных отрядов</w:t>
            </w:r>
          </w:p>
        </w:tc>
        <w:tc>
          <w:tcPr>
            <w:tcW w:w="609" w:type="pct"/>
            <w:vMerge w:val="restart"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Кашина В.П.</w:t>
            </w:r>
          </w:p>
        </w:tc>
      </w:tr>
      <w:tr w:rsidR="00D82D6A" w:rsidRPr="005B32FB" w:rsidTr="00D82D6A">
        <w:trPr>
          <w:trHeight w:val="67"/>
        </w:trPr>
        <w:tc>
          <w:tcPr>
            <w:tcW w:w="98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60 – 80% </w:t>
            </w:r>
          </w:p>
        </w:tc>
        <w:tc>
          <w:tcPr>
            <w:tcW w:w="304" w:type="pct"/>
          </w:tcPr>
          <w:p w:rsidR="00D82D6A" w:rsidRPr="0018553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81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5B32FB" w:rsidTr="00D82D6A">
        <w:trPr>
          <w:trHeight w:val="34"/>
        </w:trPr>
        <w:tc>
          <w:tcPr>
            <w:tcW w:w="98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менее 60% </w:t>
            </w:r>
          </w:p>
        </w:tc>
        <w:tc>
          <w:tcPr>
            <w:tcW w:w="304" w:type="pct"/>
          </w:tcPr>
          <w:p w:rsidR="00D82D6A" w:rsidRPr="0018553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81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5B32FB" w:rsidTr="00D82D6A">
        <w:trPr>
          <w:trHeight w:val="1087"/>
        </w:trPr>
        <w:tc>
          <w:tcPr>
            <w:tcW w:w="980" w:type="pct"/>
            <w:vMerge w:val="restart"/>
          </w:tcPr>
          <w:p w:rsidR="00D82D6A" w:rsidRPr="0018553B" w:rsidRDefault="00D82D6A" w:rsidP="00D82D6A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553B">
              <w:rPr>
                <w:rFonts w:ascii="Times New Roman" w:eastAsia="Times New Roman" w:hAnsi="Times New Roman"/>
                <w:sz w:val="24"/>
                <w:szCs w:val="24"/>
              </w:rPr>
              <w:t xml:space="preserve">2.4. Наличие системы учета </w:t>
            </w:r>
            <w:proofErr w:type="gramStart"/>
            <w:r w:rsidRPr="0018553B">
              <w:rPr>
                <w:rFonts w:ascii="Times New Roman" w:eastAsia="Times New Roman" w:hAnsi="Times New Roman"/>
                <w:sz w:val="24"/>
                <w:szCs w:val="24"/>
              </w:rPr>
              <w:t>и  базы</w:t>
            </w:r>
            <w:proofErr w:type="gramEnd"/>
            <w:r w:rsidRPr="0018553B">
              <w:rPr>
                <w:rFonts w:ascii="Times New Roman" w:eastAsia="Times New Roman" w:hAnsi="Times New Roman"/>
                <w:sz w:val="24"/>
                <w:szCs w:val="24"/>
              </w:rPr>
              <w:t xml:space="preserve"> данных обучающихся группы «риска»</w:t>
            </w:r>
          </w:p>
          <w:p w:rsidR="00D82D6A" w:rsidRPr="0018553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pct"/>
            <w:vMerge w:val="restart"/>
          </w:tcPr>
          <w:p w:rsidR="00D82D6A" w:rsidRPr="0018553B" w:rsidRDefault="00D82D6A" w:rsidP="00D82D6A">
            <w:pPr>
              <w:ind w:left="743" w:hanging="7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sz w:val="24"/>
                <w:szCs w:val="24"/>
              </w:rPr>
              <w:t>2.4.1.Наличие нормативно-правовой базы по работе с детьми группы «риска»</w:t>
            </w:r>
          </w:p>
        </w:tc>
        <w:tc>
          <w:tcPr>
            <w:tcW w:w="1175" w:type="pct"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sz w:val="24"/>
                <w:szCs w:val="24"/>
              </w:rPr>
              <w:t xml:space="preserve">нормативно-правовая база соответствует требованиям в полном объеме </w:t>
            </w:r>
          </w:p>
        </w:tc>
        <w:tc>
          <w:tcPr>
            <w:tcW w:w="304" w:type="pct"/>
          </w:tcPr>
          <w:p w:rsidR="00D82D6A" w:rsidRPr="0018553B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81" w:type="pct"/>
            <w:vMerge w:val="restart"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Нормативно-правовая база по работе с детьми группы «риска»</w:t>
            </w:r>
          </w:p>
        </w:tc>
        <w:tc>
          <w:tcPr>
            <w:tcW w:w="609" w:type="pct"/>
            <w:vMerge w:val="restart"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Кашина В.П.</w:t>
            </w:r>
          </w:p>
        </w:tc>
      </w:tr>
      <w:tr w:rsidR="00D82D6A" w:rsidRPr="005B32FB" w:rsidTr="00D82D6A">
        <w:trPr>
          <w:trHeight w:val="705"/>
        </w:trPr>
        <w:tc>
          <w:tcPr>
            <w:tcW w:w="98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sz w:val="24"/>
                <w:szCs w:val="24"/>
              </w:rPr>
              <w:t xml:space="preserve">нормативно-правовая база соответствует требованиям частично </w:t>
            </w:r>
          </w:p>
        </w:tc>
        <w:tc>
          <w:tcPr>
            <w:tcW w:w="304" w:type="pct"/>
          </w:tcPr>
          <w:p w:rsidR="00D82D6A" w:rsidRPr="0018553B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81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6A" w:rsidRPr="005B32FB" w:rsidTr="00D82D6A">
        <w:trPr>
          <w:trHeight w:val="700"/>
        </w:trPr>
        <w:tc>
          <w:tcPr>
            <w:tcW w:w="98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sz w:val="24"/>
                <w:szCs w:val="24"/>
              </w:rPr>
              <w:t xml:space="preserve">нормативно-правовая база не соответствует требованиям </w:t>
            </w:r>
          </w:p>
        </w:tc>
        <w:tc>
          <w:tcPr>
            <w:tcW w:w="304" w:type="pct"/>
          </w:tcPr>
          <w:p w:rsidR="00D82D6A" w:rsidRPr="0018553B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81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6A" w:rsidRPr="005B32FB" w:rsidTr="00D82D6A">
        <w:trPr>
          <w:trHeight w:val="980"/>
        </w:trPr>
        <w:tc>
          <w:tcPr>
            <w:tcW w:w="98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50" w:type="pct"/>
            <w:vMerge w:val="restart"/>
          </w:tcPr>
          <w:p w:rsidR="00D82D6A" w:rsidRPr="0018553B" w:rsidRDefault="00D82D6A" w:rsidP="00D82D6A">
            <w:pPr>
              <w:ind w:left="743" w:hanging="74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2.4.2. Наличие карт индивидуального сопровождения детей с </w:t>
            </w:r>
            <w:proofErr w:type="spellStart"/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>девиантным</w:t>
            </w:r>
            <w:proofErr w:type="spellEnd"/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поведением </w:t>
            </w:r>
          </w:p>
        </w:tc>
        <w:tc>
          <w:tcPr>
            <w:tcW w:w="1175" w:type="pct"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sz w:val="24"/>
                <w:szCs w:val="24"/>
              </w:rPr>
              <w:t xml:space="preserve">карты индивидуального сопровождения ведутся систематически на всех обучающихся группы «риска» </w:t>
            </w:r>
          </w:p>
        </w:tc>
        <w:tc>
          <w:tcPr>
            <w:tcW w:w="304" w:type="pct"/>
          </w:tcPr>
          <w:p w:rsidR="00D82D6A" w:rsidRPr="0018553B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81" w:type="pct"/>
            <w:vMerge w:val="restart"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A6304A">
              <w:rPr>
                <w:rFonts w:ascii="Times New Roman" w:hAnsi="Times New Roman"/>
                <w:sz w:val="24"/>
                <w:szCs w:val="24"/>
              </w:rPr>
              <w:t>арт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A6304A">
              <w:rPr>
                <w:rFonts w:ascii="Times New Roman" w:hAnsi="Times New Roman"/>
                <w:sz w:val="24"/>
                <w:szCs w:val="24"/>
              </w:rPr>
              <w:t xml:space="preserve"> индивидуального сопровождения детей с </w:t>
            </w:r>
            <w:proofErr w:type="spellStart"/>
            <w:r w:rsidRPr="00A6304A">
              <w:rPr>
                <w:rFonts w:ascii="Times New Roman" w:hAnsi="Times New Roman"/>
                <w:sz w:val="24"/>
                <w:szCs w:val="24"/>
              </w:rPr>
              <w:t>девиантным</w:t>
            </w:r>
            <w:proofErr w:type="spellEnd"/>
            <w:r w:rsidRPr="00A6304A">
              <w:rPr>
                <w:rFonts w:ascii="Times New Roman" w:hAnsi="Times New Roman"/>
                <w:sz w:val="24"/>
                <w:szCs w:val="24"/>
              </w:rPr>
              <w:t xml:space="preserve"> поведением</w:t>
            </w:r>
          </w:p>
        </w:tc>
        <w:tc>
          <w:tcPr>
            <w:tcW w:w="609" w:type="pct"/>
            <w:vMerge w:val="restart"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Кашина В.П., классные руководители</w:t>
            </w:r>
          </w:p>
        </w:tc>
      </w:tr>
      <w:tr w:rsidR="00D82D6A" w:rsidRPr="005B32FB" w:rsidTr="00D82D6A">
        <w:trPr>
          <w:trHeight w:val="1423"/>
        </w:trPr>
        <w:tc>
          <w:tcPr>
            <w:tcW w:w="98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sz w:val="24"/>
                <w:szCs w:val="24"/>
              </w:rPr>
              <w:t xml:space="preserve">карты индивидуального сопровождения ведутся не систематически, формально, не отражают профилактическую работу с обучающимся </w:t>
            </w:r>
          </w:p>
        </w:tc>
        <w:tc>
          <w:tcPr>
            <w:tcW w:w="304" w:type="pct"/>
          </w:tcPr>
          <w:p w:rsidR="00D82D6A" w:rsidRPr="0018553B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81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6A" w:rsidRPr="005B32FB" w:rsidTr="00D82D6A">
        <w:trPr>
          <w:trHeight w:val="706"/>
        </w:trPr>
        <w:tc>
          <w:tcPr>
            <w:tcW w:w="98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sz w:val="24"/>
                <w:szCs w:val="24"/>
              </w:rPr>
              <w:t xml:space="preserve">карты индивидуального сопровождения не ведутся </w:t>
            </w:r>
          </w:p>
        </w:tc>
        <w:tc>
          <w:tcPr>
            <w:tcW w:w="304" w:type="pct"/>
          </w:tcPr>
          <w:p w:rsidR="00D82D6A" w:rsidRPr="0018553B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81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6A" w:rsidRPr="005B32FB" w:rsidTr="00D82D6A">
        <w:trPr>
          <w:trHeight w:val="1136"/>
        </w:trPr>
        <w:tc>
          <w:tcPr>
            <w:tcW w:w="98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50" w:type="pct"/>
            <w:vMerge w:val="restart"/>
          </w:tcPr>
          <w:p w:rsidR="00D82D6A" w:rsidRPr="0018553B" w:rsidRDefault="00D82D6A" w:rsidP="00D82D6A">
            <w:pPr>
              <w:ind w:left="743" w:hanging="74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>2.4.3. Наличие мониторинга посещаемости и успешности обучения детей группы «риска»</w:t>
            </w:r>
          </w:p>
        </w:tc>
        <w:tc>
          <w:tcPr>
            <w:tcW w:w="1175" w:type="pct"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sz w:val="24"/>
                <w:szCs w:val="24"/>
              </w:rPr>
              <w:t xml:space="preserve">мониторинг посещаемости и успешности обучающихся группы «риска» ведется систематически </w:t>
            </w:r>
          </w:p>
        </w:tc>
        <w:tc>
          <w:tcPr>
            <w:tcW w:w="304" w:type="pct"/>
          </w:tcPr>
          <w:p w:rsidR="00D82D6A" w:rsidRPr="0018553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81" w:type="pct"/>
            <w:vMerge w:val="restart"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A6304A">
              <w:rPr>
                <w:rFonts w:ascii="Times New Roman" w:hAnsi="Times New Roman"/>
                <w:sz w:val="24"/>
                <w:szCs w:val="24"/>
              </w:rPr>
              <w:t>арт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A6304A">
              <w:rPr>
                <w:rFonts w:ascii="Times New Roman" w:hAnsi="Times New Roman"/>
                <w:sz w:val="24"/>
                <w:szCs w:val="24"/>
              </w:rPr>
              <w:t xml:space="preserve"> индивидуального сопровождения детей с </w:t>
            </w:r>
            <w:proofErr w:type="spellStart"/>
            <w:r w:rsidRPr="00A6304A">
              <w:rPr>
                <w:rFonts w:ascii="Times New Roman" w:hAnsi="Times New Roman"/>
                <w:sz w:val="24"/>
                <w:szCs w:val="24"/>
              </w:rPr>
              <w:t>девиантным</w:t>
            </w:r>
            <w:proofErr w:type="spellEnd"/>
            <w:r w:rsidRPr="00A6304A">
              <w:rPr>
                <w:rFonts w:ascii="Times New Roman" w:hAnsi="Times New Roman"/>
                <w:sz w:val="24"/>
                <w:szCs w:val="24"/>
              </w:rPr>
              <w:t xml:space="preserve"> поведением</w:t>
            </w:r>
          </w:p>
        </w:tc>
        <w:tc>
          <w:tcPr>
            <w:tcW w:w="609" w:type="pct"/>
            <w:vMerge w:val="restart"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Кашина В.П., классные руководители</w:t>
            </w:r>
          </w:p>
        </w:tc>
      </w:tr>
      <w:tr w:rsidR="00D82D6A" w:rsidRPr="005B32FB" w:rsidTr="00D82D6A">
        <w:trPr>
          <w:trHeight w:val="1110"/>
        </w:trPr>
        <w:tc>
          <w:tcPr>
            <w:tcW w:w="98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sz w:val="24"/>
                <w:szCs w:val="24"/>
              </w:rPr>
              <w:t xml:space="preserve">мониторинг посещаемости и успешности обучающихся группы «риска» ведется эпизодически </w:t>
            </w:r>
          </w:p>
        </w:tc>
        <w:tc>
          <w:tcPr>
            <w:tcW w:w="304" w:type="pct"/>
          </w:tcPr>
          <w:p w:rsidR="00D82D6A" w:rsidRPr="0018553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81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5B32FB" w:rsidTr="00D82D6A">
        <w:trPr>
          <w:trHeight w:val="1128"/>
        </w:trPr>
        <w:tc>
          <w:tcPr>
            <w:tcW w:w="98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>мониторинг посещаемости и успешности обучающихся группы «риска» не ведется</w:t>
            </w:r>
          </w:p>
        </w:tc>
        <w:tc>
          <w:tcPr>
            <w:tcW w:w="304" w:type="pct"/>
          </w:tcPr>
          <w:p w:rsidR="00D82D6A" w:rsidRPr="0018553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81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5B32FB" w:rsidTr="00D82D6A">
        <w:trPr>
          <w:trHeight w:val="1412"/>
        </w:trPr>
        <w:tc>
          <w:tcPr>
            <w:tcW w:w="980" w:type="pct"/>
            <w:vMerge w:val="restart"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>2.5. Пропедевтическая работа с обучающимися «группы риска»</w:t>
            </w:r>
          </w:p>
        </w:tc>
        <w:tc>
          <w:tcPr>
            <w:tcW w:w="1150" w:type="pct"/>
            <w:vMerge w:val="restart"/>
          </w:tcPr>
          <w:p w:rsidR="00D82D6A" w:rsidRPr="0018553B" w:rsidRDefault="00D82D6A" w:rsidP="00D82D6A">
            <w:pPr>
              <w:ind w:left="743" w:hanging="7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sz w:val="24"/>
                <w:szCs w:val="24"/>
              </w:rPr>
              <w:t>2.5.1.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553B">
              <w:rPr>
                <w:rFonts w:ascii="Times New Roman" w:hAnsi="Times New Roman"/>
                <w:sz w:val="24"/>
                <w:szCs w:val="24"/>
              </w:rPr>
              <w:t xml:space="preserve">Реализация Программы «Профилактика </w:t>
            </w:r>
            <w:proofErr w:type="spellStart"/>
            <w:r w:rsidRPr="0018553B">
              <w:rPr>
                <w:rFonts w:ascii="Times New Roman" w:hAnsi="Times New Roman"/>
                <w:sz w:val="24"/>
                <w:szCs w:val="24"/>
              </w:rPr>
              <w:t>девиантного</w:t>
            </w:r>
            <w:proofErr w:type="spellEnd"/>
            <w:r w:rsidRPr="0018553B">
              <w:rPr>
                <w:rFonts w:ascii="Times New Roman" w:hAnsi="Times New Roman"/>
                <w:sz w:val="24"/>
                <w:szCs w:val="24"/>
              </w:rPr>
              <w:t xml:space="preserve"> поведения </w:t>
            </w:r>
            <w:r w:rsidRPr="0018553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обучающихся МАОУ «Артинский лицей»  </w:t>
            </w:r>
          </w:p>
        </w:tc>
        <w:tc>
          <w:tcPr>
            <w:tcW w:w="1175" w:type="pct"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мероприятия по профилактике </w:t>
            </w:r>
            <w:proofErr w:type="spellStart"/>
            <w:r w:rsidRPr="0018553B">
              <w:rPr>
                <w:rFonts w:ascii="Times New Roman" w:hAnsi="Times New Roman"/>
                <w:sz w:val="24"/>
                <w:szCs w:val="24"/>
              </w:rPr>
              <w:t>девиантного</w:t>
            </w:r>
            <w:proofErr w:type="spellEnd"/>
            <w:r w:rsidRPr="0018553B">
              <w:rPr>
                <w:rFonts w:ascii="Times New Roman" w:hAnsi="Times New Roman"/>
                <w:sz w:val="24"/>
                <w:szCs w:val="24"/>
              </w:rPr>
              <w:t xml:space="preserve"> поведения, запланированные на учебный год выполнены в полном объеме </w:t>
            </w:r>
          </w:p>
        </w:tc>
        <w:tc>
          <w:tcPr>
            <w:tcW w:w="304" w:type="pct"/>
          </w:tcPr>
          <w:p w:rsidR="00D82D6A" w:rsidRPr="0018553B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81" w:type="pct"/>
            <w:vMerge w:val="restart"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работы с детьми группы «риска» за учебный год</w:t>
            </w:r>
          </w:p>
        </w:tc>
        <w:tc>
          <w:tcPr>
            <w:tcW w:w="609" w:type="pct"/>
            <w:vMerge w:val="restart"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Кашина В.П.</w:t>
            </w:r>
          </w:p>
        </w:tc>
      </w:tr>
      <w:tr w:rsidR="00D82D6A" w:rsidRPr="005B32FB" w:rsidTr="00D82D6A">
        <w:trPr>
          <w:trHeight w:val="273"/>
        </w:trPr>
        <w:tc>
          <w:tcPr>
            <w:tcW w:w="98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sz w:val="24"/>
                <w:szCs w:val="24"/>
              </w:rPr>
              <w:t xml:space="preserve">мероприятия  выполнены на 50% </w:t>
            </w:r>
          </w:p>
        </w:tc>
        <w:tc>
          <w:tcPr>
            <w:tcW w:w="304" w:type="pct"/>
          </w:tcPr>
          <w:p w:rsidR="00D82D6A" w:rsidRPr="0018553B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81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6A" w:rsidRPr="005B32FB" w:rsidTr="00D82D6A">
        <w:trPr>
          <w:trHeight w:val="649"/>
        </w:trPr>
        <w:tc>
          <w:tcPr>
            <w:tcW w:w="98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sz w:val="24"/>
                <w:szCs w:val="24"/>
              </w:rPr>
              <w:t xml:space="preserve">мероприятия выполнены менее чем на 50% </w:t>
            </w:r>
          </w:p>
        </w:tc>
        <w:tc>
          <w:tcPr>
            <w:tcW w:w="304" w:type="pct"/>
          </w:tcPr>
          <w:p w:rsidR="00D82D6A" w:rsidRPr="0018553B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81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6A" w:rsidRPr="005B32FB" w:rsidTr="00D82D6A">
        <w:trPr>
          <w:trHeight w:val="775"/>
        </w:trPr>
        <w:tc>
          <w:tcPr>
            <w:tcW w:w="980" w:type="pct"/>
            <w:vMerge w:val="restart"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2.6. Занятость обучающихся с </w:t>
            </w:r>
            <w:proofErr w:type="spellStart"/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>девиантным</w:t>
            </w:r>
            <w:proofErr w:type="spellEnd"/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поведением во </w:t>
            </w:r>
            <w:proofErr w:type="spellStart"/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>внеучебное</w:t>
            </w:r>
            <w:proofErr w:type="spellEnd"/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время</w:t>
            </w:r>
          </w:p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50" w:type="pct"/>
            <w:vMerge w:val="restart"/>
          </w:tcPr>
          <w:p w:rsidR="00D82D6A" w:rsidRPr="0018553B" w:rsidRDefault="00D82D6A" w:rsidP="00D82D6A">
            <w:pPr>
              <w:ind w:left="743" w:hanging="7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sz w:val="24"/>
                <w:szCs w:val="24"/>
              </w:rPr>
              <w:t>2.6.1. Доля обучающихся «группы риска», вовлеченных в систему дополнительного образования (от общего количества обучающихся, состоящих на профилактическом учете)</w:t>
            </w:r>
          </w:p>
        </w:tc>
        <w:tc>
          <w:tcPr>
            <w:tcW w:w="1175" w:type="pct"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100% обучающихся группы «риска» вовлечены в систему ДО </w:t>
            </w:r>
          </w:p>
        </w:tc>
        <w:tc>
          <w:tcPr>
            <w:tcW w:w="304" w:type="pct"/>
          </w:tcPr>
          <w:p w:rsidR="00D82D6A" w:rsidRPr="0018553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81" w:type="pct"/>
            <w:vMerge w:val="restart"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A6304A">
              <w:rPr>
                <w:rFonts w:ascii="Times New Roman" w:hAnsi="Times New Roman"/>
                <w:sz w:val="24"/>
                <w:szCs w:val="24"/>
              </w:rPr>
              <w:t>арт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A6304A">
              <w:rPr>
                <w:rFonts w:ascii="Times New Roman" w:hAnsi="Times New Roman"/>
                <w:sz w:val="24"/>
                <w:szCs w:val="24"/>
              </w:rPr>
              <w:t xml:space="preserve"> индивидуального сопровождения детей с </w:t>
            </w:r>
            <w:proofErr w:type="spellStart"/>
            <w:r w:rsidRPr="00A6304A">
              <w:rPr>
                <w:rFonts w:ascii="Times New Roman" w:hAnsi="Times New Roman"/>
                <w:sz w:val="24"/>
                <w:szCs w:val="24"/>
              </w:rPr>
              <w:t>девиантным</w:t>
            </w:r>
            <w:proofErr w:type="spellEnd"/>
            <w:r w:rsidRPr="00A6304A">
              <w:rPr>
                <w:rFonts w:ascii="Times New Roman" w:hAnsi="Times New Roman"/>
                <w:sz w:val="24"/>
                <w:szCs w:val="24"/>
              </w:rPr>
              <w:t xml:space="preserve"> поведением</w:t>
            </w:r>
          </w:p>
        </w:tc>
        <w:tc>
          <w:tcPr>
            <w:tcW w:w="609" w:type="pct"/>
            <w:vMerge w:val="restart"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Кашина В.П., классные руководители</w:t>
            </w:r>
          </w:p>
        </w:tc>
      </w:tr>
      <w:tr w:rsidR="00D82D6A" w:rsidRPr="005B32FB" w:rsidTr="00D82D6A">
        <w:trPr>
          <w:trHeight w:val="270"/>
        </w:trPr>
        <w:tc>
          <w:tcPr>
            <w:tcW w:w="98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70 – 90%  </w:t>
            </w:r>
          </w:p>
        </w:tc>
        <w:tc>
          <w:tcPr>
            <w:tcW w:w="304" w:type="pct"/>
          </w:tcPr>
          <w:p w:rsidR="00D82D6A" w:rsidRPr="0018553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81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5B32FB" w:rsidTr="00D82D6A">
        <w:trPr>
          <w:trHeight w:val="791"/>
        </w:trPr>
        <w:tc>
          <w:tcPr>
            <w:tcW w:w="98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менее 70% </w:t>
            </w:r>
          </w:p>
        </w:tc>
        <w:tc>
          <w:tcPr>
            <w:tcW w:w="304" w:type="pct"/>
          </w:tcPr>
          <w:p w:rsidR="00D82D6A" w:rsidRPr="0018553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81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5B32FB" w:rsidTr="00D82D6A">
        <w:trPr>
          <w:trHeight w:val="391"/>
        </w:trPr>
        <w:tc>
          <w:tcPr>
            <w:tcW w:w="98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 w:val="restart"/>
          </w:tcPr>
          <w:p w:rsidR="00D82D6A" w:rsidRPr="0018553B" w:rsidRDefault="00D82D6A" w:rsidP="00D82D6A">
            <w:pPr>
              <w:ind w:left="743" w:hanging="743"/>
              <w:rPr>
                <w:rFonts w:ascii="Times New Roman" w:hAnsi="Times New Roman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sz w:val="24"/>
                <w:szCs w:val="24"/>
              </w:rPr>
              <w:t>2.6.2. Доля обучающихся «группы риска», вовлеченных в работу детского подросткового клуба  «</w:t>
            </w:r>
            <w:proofErr w:type="spellStart"/>
            <w:r w:rsidRPr="0018553B">
              <w:rPr>
                <w:rFonts w:ascii="Times New Roman" w:hAnsi="Times New Roman"/>
                <w:sz w:val="24"/>
                <w:szCs w:val="24"/>
              </w:rPr>
              <w:t>Красногорец</w:t>
            </w:r>
            <w:proofErr w:type="spellEnd"/>
            <w:r w:rsidRPr="0018553B">
              <w:rPr>
                <w:rFonts w:ascii="Times New Roman" w:hAnsi="Times New Roman"/>
                <w:sz w:val="24"/>
                <w:szCs w:val="24"/>
              </w:rPr>
              <w:t xml:space="preserve">» спортивно-оздоровительной направленности </w:t>
            </w:r>
          </w:p>
        </w:tc>
        <w:tc>
          <w:tcPr>
            <w:tcW w:w="1175" w:type="pct"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04" w:type="pct"/>
          </w:tcPr>
          <w:p w:rsidR="00D82D6A" w:rsidRPr="0018553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81" w:type="pct"/>
            <w:vMerge w:val="restart"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A6304A">
              <w:rPr>
                <w:rFonts w:ascii="Times New Roman" w:hAnsi="Times New Roman"/>
                <w:sz w:val="24"/>
                <w:szCs w:val="24"/>
              </w:rPr>
              <w:t>арт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A6304A">
              <w:rPr>
                <w:rFonts w:ascii="Times New Roman" w:hAnsi="Times New Roman"/>
                <w:sz w:val="24"/>
                <w:szCs w:val="24"/>
              </w:rPr>
              <w:t xml:space="preserve"> индивидуального сопровождения детей с </w:t>
            </w:r>
            <w:proofErr w:type="spellStart"/>
            <w:r w:rsidRPr="00A6304A">
              <w:rPr>
                <w:rFonts w:ascii="Times New Roman" w:hAnsi="Times New Roman"/>
                <w:sz w:val="24"/>
                <w:szCs w:val="24"/>
              </w:rPr>
              <w:t>девиантным</w:t>
            </w:r>
            <w:proofErr w:type="spellEnd"/>
            <w:r w:rsidRPr="00A6304A">
              <w:rPr>
                <w:rFonts w:ascii="Times New Roman" w:hAnsi="Times New Roman"/>
                <w:sz w:val="24"/>
                <w:szCs w:val="24"/>
              </w:rPr>
              <w:t xml:space="preserve"> поведением</w:t>
            </w:r>
          </w:p>
        </w:tc>
        <w:tc>
          <w:tcPr>
            <w:tcW w:w="609" w:type="pct"/>
            <w:vMerge w:val="restart"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Кашина В.П., классные руководители</w:t>
            </w:r>
          </w:p>
        </w:tc>
      </w:tr>
      <w:tr w:rsidR="00D82D6A" w:rsidRPr="005B32FB" w:rsidTr="00D82D6A">
        <w:trPr>
          <w:trHeight w:val="581"/>
        </w:trPr>
        <w:tc>
          <w:tcPr>
            <w:tcW w:w="98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D82D6A" w:rsidRPr="0018553B" w:rsidRDefault="00D82D6A" w:rsidP="00D82D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>70 – 90%</w:t>
            </w:r>
          </w:p>
        </w:tc>
        <w:tc>
          <w:tcPr>
            <w:tcW w:w="304" w:type="pct"/>
          </w:tcPr>
          <w:p w:rsidR="00D82D6A" w:rsidRPr="0018553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81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5B32FB" w:rsidTr="00D82D6A">
        <w:trPr>
          <w:trHeight w:val="561"/>
        </w:trPr>
        <w:tc>
          <w:tcPr>
            <w:tcW w:w="98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D82D6A" w:rsidRPr="0018553B" w:rsidRDefault="00D82D6A" w:rsidP="00D82D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>менее 70%</w:t>
            </w:r>
          </w:p>
        </w:tc>
        <w:tc>
          <w:tcPr>
            <w:tcW w:w="304" w:type="pct"/>
          </w:tcPr>
          <w:p w:rsidR="00D82D6A" w:rsidRPr="0018553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81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5B32FB" w:rsidTr="00D82D6A">
        <w:trPr>
          <w:trHeight w:val="841"/>
        </w:trPr>
        <w:tc>
          <w:tcPr>
            <w:tcW w:w="98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 w:val="restart"/>
          </w:tcPr>
          <w:p w:rsidR="00D82D6A" w:rsidRPr="00D226E9" w:rsidRDefault="00D82D6A" w:rsidP="00D82D6A">
            <w:pPr>
              <w:pStyle w:val="a3"/>
              <w:numPr>
                <w:ilvl w:val="2"/>
                <w:numId w:val="34"/>
              </w:num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226E9">
              <w:rPr>
                <w:rFonts w:ascii="Times New Roman" w:hAnsi="Times New Roman"/>
                <w:sz w:val="24"/>
                <w:szCs w:val="24"/>
              </w:rPr>
              <w:t xml:space="preserve">Доля обучающихся «группы риска», трудоустроенных в каникулярный период </w:t>
            </w:r>
          </w:p>
        </w:tc>
        <w:tc>
          <w:tcPr>
            <w:tcW w:w="1175" w:type="pct"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>100% обучающихся группы «риска» вовлечены в систему ДО</w:t>
            </w:r>
          </w:p>
        </w:tc>
        <w:tc>
          <w:tcPr>
            <w:tcW w:w="304" w:type="pct"/>
          </w:tcPr>
          <w:p w:rsidR="00D82D6A" w:rsidRPr="0018553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81" w:type="pct"/>
            <w:vMerge w:val="restart"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A6304A">
              <w:rPr>
                <w:rFonts w:ascii="Times New Roman" w:hAnsi="Times New Roman"/>
                <w:sz w:val="24"/>
                <w:szCs w:val="24"/>
              </w:rPr>
              <w:t>арт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A6304A">
              <w:rPr>
                <w:rFonts w:ascii="Times New Roman" w:hAnsi="Times New Roman"/>
                <w:sz w:val="24"/>
                <w:szCs w:val="24"/>
              </w:rPr>
              <w:t xml:space="preserve"> индивидуального сопровождения детей с </w:t>
            </w:r>
            <w:proofErr w:type="spellStart"/>
            <w:r w:rsidRPr="00A6304A">
              <w:rPr>
                <w:rFonts w:ascii="Times New Roman" w:hAnsi="Times New Roman"/>
                <w:sz w:val="24"/>
                <w:szCs w:val="24"/>
              </w:rPr>
              <w:t>девиантным</w:t>
            </w:r>
            <w:proofErr w:type="spellEnd"/>
            <w:r w:rsidRPr="00A6304A">
              <w:rPr>
                <w:rFonts w:ascii="Times New Roman" w:hAnsi="Times New Roman"/>
                <w:sz w:val="24"/>
                <w:szCs w:val="24"/>
              </w:rPr>
              <w:t xml:space="preserve"> поведением</w:t>
            </w:r>
          </w:p>
        </w:tc>
        <w:tc>
          <w:tcPr>
            <w:tcW w:w="609" w:type="pct"/>
            <w:vMerge w:val="restart"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Кашина В.П., классные руководители</w:t>
            </w:r>
          </w:p>
        </w:tc>
      </w:tr>
      <w:tr w:rsidR="00D82D6A" w:rsidRPr="005B32FB" w:rsidTr="00D82D6A">
        <w:trPr>
          <w:trHeight w:val="346"/>
        </w:trPr>
        <w:tc>
          <w:tcPr>
            <w:tcW w:w="98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>70 – 90%</w:t>
            </w:r>
          </w:p>
        </w:tc>
        <w:tc>
          <w:tcPr>
            <w:tcW w:w="304" w:type="pct"/>
          </w:tcPr>
          <w:p w:rsidR="00D82D6A" w:rsidRPr="0018553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81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5B32FB" w:rsidTr="00D82D6A">
        <w:trPr>
          <w:trHeight w:val="285"/>
        </w:trPr>
        <w:tc>
          <w:tcPr>
            <w:tcW w:w="98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</w:tcPr>
          <w:p w:rsidR="00D82D6A" w:rsidRPr="0018553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>Менее 70%</w:t>
            </w:r>
          </w:p>
        </w:tc>
        <w:tc>
          <w:tcPr>
            <w:tcW w:w="304" w:type="pct"/>
          </w:tcPr>
          <w:p w:rsidR="00D82D6A" w:rsidRPr="0018553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81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5B32FB" w:rsidTr="00D82D6A">
        <w:trPr>
          <w:trHeight w:val="316"/>
        </w:trPr>
        <w:tc>
          <w:tcPr>
            <w:tcW w:w="3610" w:type="pct"/>
            <w:gridSpan w:val="4"/>
          </w:tcPr>
          <w:p w:rsidR="00D82D6A" w:rsidRPr="00D226E9" w:rsidRDefault="00D82D6A" w:rsidP="00D82D6A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D226E9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Максимальное количество баллов по параметру - 30</w:t>
            </w:r>
          </w:p>
        </w:tc>
        <w:tc>
          <w:tcPr>
            <w:tcW w:w="781" w:type="pct"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</w:tcPr>
          <w:p w:rsidR="00D82D6A" w:rsidRPr="005B32F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D82D6A" w:rsidRPr="0018553B" w:rsidRDefault="00D82D6A" w:rsidP="00D82D6A">
      <w:pPr>
        <w:pStyle w:val="a3"/>
        <w:ind w:left="644"/>
        <w:rPr>
          <w:rFonts w:ascii="Times New Roman" w:hAnsi="Times New Roman"/>
          <w:sz w:val="24"/>
          <w:szCs w:val="24"/>
        </w:rPr>
      </w:pPr>
    </w:p>
    <w:p w:rsidR="00D82D6A" w:rsidRPr="0018553B" w:rsidRDefault="00D82D6A" w:rsidP="00D82D6A">
      <w:pPr>
        <w:rPr>
          <w:rFonts w:ascii="Times New Roman" w:hAnsi="Times New Roman"/>
          <w:sz w:val="24"/>
          <w:szCs w:val="24"/>
        </w:rPr>
      </w:pPr>
    </w:p>
    <w:p w:rsidR="00D82D6A" w:rsidRDefault="00D82D6A" w:rsidP="00D82D6A">
      <w:pPr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Приложение №3</w:t>
      </w:r>
    </w:p>
    <w:p w:rsidR="00D82D6A" w:rsidRDefault="00D82D6A" w:rsidP="00D82D6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2D6A" w:rsidRPr="00D16DF3" w:rsidRDefault="00D82D6A" w:rsidP="00D82D6A">
      <w:pPr>
        <w:spacing w:after="0"/>
        <w:jc w:val="center"/>
        <w:rPr>
          <w:rFonts w:ascii="Times New Roman" w:eastAsiaTheme="minorHAnsi" w:hAnsi="Times New Roman"/>
          <w:sz w:val="24"/>
          <w:szCs w:val="24"/>
        </w:rPr>
      </w:pPr>
      <w:r w:rsidRPr="00F700DD">
        <w:rPr>
          <w:rFonts w:ascii="Times New Roman" w:eastAsia="Times New Roman" w:hAnsi="Times New Roman"/>
          <w:b/>
          <w:sz w:val="24"/>
          <w:szCs w:val="24"/>
          <w:lang w:eastAsia="ru-RU"/>
        </w:rPr>
        <w:t>Оценочный лист №3</w:t>
      </w:r>
    </w:p>
    <w:p w:rsidR="00D82D6A" w:rsidRPr="00F700DD" w:rsidRDefault="00D82D6A" w:rsidP="00D82D6A">
      <w:pPr>
        <w:pStyle w:val="a3"/>
        <w:spacing w:after="0" w:line="240" w:lineRule="auto"/>
        <w:ind w:left="135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700D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Организация </w:t>
      </w:r>
      <w:proofErr w:type="spellStart"/>
      <w:r w:rsidRPr="00F700DD">
        <w:rPr>
          <w:rFonts w:ascii="Times New Roman" w:eastAsia="Times New Roman" w:hAnsi="Times New Roman"/>
          <w:b/>
          <w:sz w:val="24"/>
          <w:szCs w:val="24"/>
          <w:lang w:eastAsia="ru-RU"/>
        </w:rPr>
        <w:t>предпрофильной</w:t>
      </w:r>
      <w:proofErr w:type="spellEnd"/>
      <w:r w:rsidRPr="00F700D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</w:t>
      </w:r>
      <w:proofErr w:type="gramStart"/>
      <w:r w:rsidRPr="00F700DD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профильной  и</w:t>
      </w:r>
      <w:proofErr w:type="gramEnd"/>
      <w:r w:rsidRPr="00F700D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профессиональной подготовки обучающихся</w:t>
      </w:r>
    </w:p>
    <w:p w:rsidR="00D82D6A" w:rsidRPr="00C5768D" w:rsidRDefault="00D82D6A" w:rsidP="00D82D6A">
      <w:pPr>
        <w:pStyle w:val="a3"/>
        <w:spacing w:after="0" w:line="240" w:lineRule="auto"/>
        <w:ind w:left="135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Style w:val="1"/>
        <w:tblW w:w="5513" w:type="pct"/>
        <w:tblInd w:w="-743" w:type="dxa"/>
        <w:tblLayout w:type="fixed"/>
        <w:tblLook w:val="01E0" w:firstRow="1" w:lastRow="1" w:firstColumn="1" w:lastColumn="1" w:noHBand="0" w:noVBand="0"/>
      </w:tblPr>
      <w:tblGrid>
        <w:gridCol w:w="2935"/>
        <w:gridCol w:w="3904"/>
        <w:gridCol w:w="3773"/>
        <w:gridCol w:w="1121"/>
        <w:gridCol w:w="2366"/>
        <w:gridCol w:w="1955"/>
      </w:tblGrid>
      <w:tr w:rsidR="00D82D6A" w:rsidRPr="00B967EF" w:rsidTr="00D82D6A">
        <w:tc>
          <w:tcPr>
            <w:tcW w:w="914" w:type="pct"/>
          </w:tcPr>
          <w:p w:rsidR="00D82D6A" w:rsidRPr="00C737CB" w:rsidRDefault="00D82D6A" w:rsidP="00D82D6A">
            <w:pPr>
              <w:jc w:val="center"/>
              <w:rPr>
                <w:sz w:val="24"/>
                <w:szCs w:val="24"/>
              </w:rPr>
            </w:pPr>
            <w:r w:rsidRPr="00C737CB">
              <w:rPr>
                <w:sz w:val="24"/>
                <w:szCs w:val="24"/>
              </w:rPr>
              <w:t>Параметры деятельности ОУ</w:t>
            </w:r>
          </w:p>
        </w:tc>
        <w:tc>
          <w:tcPr>
            <w:tcW w:w="1216" w:type="pct"/>
          </w:tcPr>
          <w:p w:rsidR="00D82D6A" w:rsidRPr="00C737CB" w:rsidRDefault="00D82D6A" w:rsidP="00D82D6A">
            <w:pPr>
              <w:jc w:val="center"/>
              <w:rPr>
                <w:sz w:val="24"/>
                <w:szCs w:val="24"/>
              </w:rPr>
            </w:pPr>
            <w:r w:rsidRPr="00C737CB">
              <w:rPr>
                <w:sz w:val="24"/>
                <w:szCs w:val="24"/>
              </w:rPr>
              <w:t>Критерии оценки</w:t>
            </w:r>
          </w:p>
        </w:tc>
        <w:tc>
          <w:tcPr>
            <w:tcW w:w="1175" w:type="pct"/>
          </w:tcPr>
          <w:p w:rsidR="00D82D6A" w:rsidRPr="00C737CB" w:rsidRDefault="00D82D6A" w:rsidP="00D82D6A">
            <w:pPr>
              <w:jc w:val="center"/>
              <w:rPr>
                <w:sz w:val="24"/>
                <w:szCs w:val="24"/>
              </w:rPr>
            </w:pPr>
            <w:r w:rsidRPr="00C737CB">
              <w:rPr>
                <w:sz w:val="24"/>
                <w:szCs w:val="24"/>
              </w:rPr>
              <w:t>Критериальное значение</w:t>
            </w:r>
          </w:p>
        </w:tc>
        <w:tc>
          <w:tcPr>
            <w:tcW w:w="349" w:type="pct"/>
          </w:tcPr>
          <w:p w:rsidR="00D82D6A" w:rsidRPr="00C737CB" w:rsidRDefault="00D82D6A" w:rsidP="00D82D6A">
            <w:pPr>
              <w:jc w:val="center"/>
              <w:rPr>
                <w:sz w:val="24"/>
                <w:szCs w:val="24"/>
              </w:rPr>
            </w:pPr>
            <w:r w:rsidRPr="00C737CB">
              <w:rPr>
                <w:sz w:val="24"/>
                <w:szCs w:val="24"/>
              </w:rPr>
              <w:t>Баллы</w:t>
            </w:r>
          </w:p>
        </w:tc>
        <w:tc>
          <w:tcPr>
            <w:tcW w:w="737" w:type="pct"/>
          </w:tcPr>
          <w:p w:rsidR="00D82D6A" w:rsidRPr="00C737CB" w:rsidRDefault="00D82D6A" w:rsidP="00D82D6A">
            <w:pPr>
              <w:jc w:val="center"/>
              <w:rPr>
                <w:color w:val="000000"/>
                <w:sz w:val="24"/>
                <w:szCs w:val="24"/>
              </w:rPr>
            </w:pPr>
            <w:r w:rsidRPr="00C737CB">
              <w:rPr>
                <w:color w:val="000000"/>
                <w:sz w:val="24"/>
                <w:szCs w:val="24"/>
              </w:rPr>
              <w:t xml:space="preserve">Инструментарий </w:t>
            </w:r>
          </w:p>
        </w:tc>
        <w:tc>
          <w:tcPr>
            <w:tcW w:w="609" w:type="pct"/>
          </w:tcPr>
          <w:p w:rsidR="00D82D6A" w:rsidRPr="00C737CB" w:rsidRDefault="00D82D6A" w:rsidP="00D82D6A">
            <w:pPr>
              <w:jc w:val="center"/>
              <w:rPr>
                <w:color w:val="000000"/>
                <w:sz w:val="24"/>
                <w:szCs w:val="24"/>
              </w:rPr>
            </w:pPr>
            <w:r w:rsidRPr="00C737CB">
              <w:rPr>
                <w:color w:val="000000"/>
                <w:sz w:val="24"/>
                <w:szCs w:val="24"/>
              </w:rPr>
              <w:t xml:space="preserve">Ответственный за предоставление информации </w:t>
            </w:r>
          </w:p>
        </w:tc>
      </w:tr>
      <w:tr w:rsidR="00D82D6A" w:rsidRPr="00521830" w:rsidTr="00D82D6A">
        <w:trPr>
          <w:trHeight w:val="1082"/>
        </w:trPr>
        <w:tc>
          <w:tcPr>
            <w:tcW w:w="914" w:type="pct"/>
            <w:vMerge w:val="restart"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t xml:space="preserve">3.1. Перечень реализуемых программ </w:t>
            </w:r>
            <w:proofErr w:type="spellStart"/>
            <w:r w:rsidRPr="00521830">
              <w:rPr>
                <w:sz w:val="24"/>
                <w:szCs w:val="24"/>
              </w:rPr>
              <w:t>предпрофильной</w:t>
            </w:r>
            <w:proofErr w:type="spellEnd"/>
            <w:r w:rsidRPr="00521830">
              <w:rPr>
                <w:sz w:val="24"/>
                <w:szCs w:val="24"/>
              </w:rPr>
              <w:t>, профильной и профессиональной подготовки обучающихся</w:t>
            </w:r>
          </w:p>
        </w:tc>
        <w:tc>
          <w:tcPr>
            <w:tcW w:w="1216" w:type="pct"/>
            <w:vMerge w:val="restart"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t xml:space="preserve">3.1.1. Расширение выбора программ </w:t>
            </w:r>
            <w:proofErr w:type="spellStart"/>
            <w:r w:rsidRPr="00521830">
              <w:rPr>
                <w:sz w:val="24"/>
                <w:szCs w:val="24"/>
              </w:rPr>
              <w:t>предпрофильной</w:t>
            </w:r>
            <w:proofErr w:type="spellEnd"/>
            <w:r w:rsidRPr="00521830">
              <w:rPr>
                <w:sz w:val="24"/>
                <w:szCs w:val="24"/>
              </w:rPr>
              <w:t xml:space="preserve">, профильной  и профессиональной подготовки </w:t>
            </w:r>
          </w:p>
        </w:tc>
        <w:tc>
          <w:tcPr>
            <w:tcW w:w="1175" w:type="pct"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t>расширение перечня</w:t>
            </w:r>
            <w:r w:rsidRPr="00521830">
              <w:rPr>
                <w:color w:val="C0504D" w:themeColor="accent2"/>
                <w:sz w:val="24"/>
                <w:szCs w:val="24"/>
              </w:rPr>
              <w:t xml:space="preserve"> </w:t>
            </w:r>
            <w:r w:rsidRPr="00521830">
              <w:rPr>
                <w:sz w:val="24"/>
                <w:szCs w:val="24"/>
              </w:rPr>
              <w:t xml:space="preserve">программ </w:t>
            </w:r>
            <w:proofErr w:type="spellStart"/>
            <w:r w:rsidRPr="00521830">
              <w:rPr>
                <w:sz w:val="24"/>
                <w:szCs w:val="24"/>
              </w:rPr>
              <w:t>предпрофильной</w:t>
            </w:r>
            <w:proofErr w:type="spellEnd"/>
            <w:r w:rsidRPr="00521830">
              <w:rPr>
                <w:sz w:val="24"/>
                <w:szCs w:val="24"/>
              </w:rPr>
              <w:t xml:space="preserve">, профильной  и профессиональной подготовки (по сравнению с прошлым годом) </w:t>
            </w:r>
          </w:p>
        </w:tc>
        <w:tc>
          <w:tcPr>
            <w:tcW w:w="349" w:type="pct"/>
          </w:tcPr>
          <w:p w:rsidR="00D82D6A" w:rsidRPr="00521830" w:rsidRDefault="00D82D6A" w:rsidP="00D82D6A">
            <w:pPr>
              <w:jc w:val="center"/>
              <w:rPr>
                <w:b/>
                <w:sz w:val="24"/>
                <w:szCs w:val="24"/>
              </w:rPr>
            </w:pPr>
            <w:r w:rsidRPr="00D16DF3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37" w:type="pct"/>
            <w:vMerge w:val="restart"/>
          </w:tcPr>
          <w:p w:rsidR="00D82D6A" w:rsidRDefault="00D82D6A" w:rsidP="00D82D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Учебный план за 2013 – 2014, 2014 – 2015 учебный годы</w:t>
            </w:r>
          </w:p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Программа профессиональной подготовки</w:t>
            </w:r>
          </w:p>
        </w:tc>
        <w:tc>
          <w:tcPr>
            <w:tcW w:w="609" w:type="pct"/>
            <w:vMerge w:val="restart"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Ткачук Е.А.</w:t>
            </w:r>
          </w:p>
        </w:tc>
      </w:tr>
      <w:tr w:rsidR="00D82D6A" w:rsidRPr="00521830" w:rsidTr="00D82D6A">
        <w:trPr>
          <w:trHeight w:val="930"/>
        </w:trPr>
        <w:tc>
          <w:tcPr>
            <w:tcW w:w="914" w:type="pct"/>
            <w:vMerge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</w:tcPr>
          <w:p w:rsidR="00D82D6A" w:rsidRPr="00521830" w:rsidRDefault="00D82D6A" w:rsidP="00D82D6A">
            <w:pPr>
              <w:rPr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t>количество программ на уровне прошлого учебного года</w:t>
            </w:r>
          </w:p>
        </w:tc>
        <w:tc>
          <w:tcPr>
            <w:tcW w:w="349" w:type="pct"/>
          </w:tcPr>
          <w:p w:rsidR="00D82D6A" w:rsidRPr="00521830" w:rsidRDefault="00D82D6A" w:rsidP="00D82D6A">
            <w:pPr>
              <w:jc w:val="center"/>
              <w:rPr>
                <w:b/>
                <w:sz w:val="24"/>
                <w:szCs w:val="24"/>
              </w:rPr>
            </w:pPr>
            <w:r w:rsidRPr="0052183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37" w:type="pct"/>
            <w:vMerge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</w:p>
        </w:tc>
      </w:tr>
      <w:tr w:rsidR="00D82D6A" w:rsidRPr="00521830" w:rsidTr="00D82D6A">
        <w:trPr>
          <w:trHeight w:val="765"/>
        </w:trPr>
        <w:tc>
          <w:tcPr>
            <w:tcW w:w="914" w:type="pct"/>
            <w:vMerge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</w:tcPr>
          <w:p w:rsidR="00D82D6A" w:rsidRPr="00521830" w:rsidRDefault="00D82D6A" w:rsidP="00D82D6A">
            <w:pPr>
              <w:rPr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t xml:space="preserve">снижение количества программ по сравнению с прошлым учебным годом </w:t>
            </w:r>
          </w:p>
          <w:p w:rsidR="00D82D6A" w:rsidRPr="00521830" w:rsidRDefault="00D82D6A" w:rsidP="00D82D6A">
            <w:pPr>
              <w:rPr>
                <w:sz w:val="24"/>
                <w:szCs w:val="24"/>
              </w:rPr>
            </w:pPr>
          </w:p>
        </w:tc>
        <w:tc>
          <w:tcPr>
            <w:tcW w:w="349" w:type="pct"/>
          </w:tcPr>
          <w:p w:rsidR="00D82D6A" w:rsidRPr="00521830" w:rsidRDefault="00D82D6A" w:rsidP="00D82D6A">
            <w:pPr>
              <w:jc w:val="center"/>
              <w:rPr>
                <w:b/>
                <w:sz w:val="24"/>
                <w:szCs w:val="24"/>
              </w:rPr>
            </w:pPr>
            <w:r w:rsidRPr="00521830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737" w:type="pct"/>
            <w:vMerge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</w:p>
        </w:tc>
      </w:tr>
      <w:tr w:rsidR="00D82D6A" w:rsidRPr="00521830" w:rsidTr="00D82D6A">
        <w:trPr>
          <w:trHeight w:val="1671"/>
        </w:trPr>
        <w:tc>
          <w:tcPr>
            <w:tcW w:w="914" w:type="pct"/>
            <w:vMerge/>
          </w:tcPr>
          <w:p w:rsidR="00D82D6A" w:rsidRPr="00521830" w:rsidRDefault="00D82D6A" w:rsidP="00D82D6A">
            <w:pPr>
              <w:rPr>
                <w:sz w:val="24"/>
                <w:szCs w:val="24"/>
              </w:rPr>
            </w:pPr>
          </w:p>
        </w:tc>
        <w:tc>
          <w:tcPr>
            <w:tcW w:w="1216" w:type="pct"/>
            <w:vMerge w:val="restart"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t xml:space="preserve">3.1.2. Количество обучающихся по программам </w:t>
            </w:r>
            <w:proofErr w:type="spellStart"/>
            <w:r w:rsidRPr="00521830">
              <w:rPr>
                <w:sz w:val="24"/>
                <w:szCs w:val="24"/>
              </w:rPr>
              <w:t>предпрофильной</w:t>
            </w:r>
            <w:proofErr w:type="spellEnd"/>
            <w:r w:rsidRPr="00521830">
              <w:rPr>
                <w:sz w:val="24"/>
                <w:szCs w:val="24"/>
              </w:rPr>
              <w:t>, профильной и профессиональной подготовки (по учебным годам)</w:t>
            </w:r>
          </w:p>
        </w:tc>
        <w:tc>
          <w:tcPr>
            <w:tcW w:w="1175" w:type="pct"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t xml:space="preserve">увеличение количества обучающихся, выбравших программы  </w:t>
            </w:r>
            <w:proofErr w:type="spellStart"/>
            <w:r w:rsidRPr="00521830">
              <w:rPr>
                <w:sz w:val="24"/>
                <w:szCs w:val="24"/>
              </w:rPr>
              <w:t>предпрофильной</w:t>
            </w:r>
            <w:proofErr w:type="spellEnd"/>
            <w:r w:rsidRPr="00521830">
              <w:rPr>
                <w:sz w:val="24"/>
                <w:szCs w:val="24"/>
              </w:rPr>
              <w:t xml:space="preserve">, профильной и профессиональной подготовки (по сравнению с прошлым учебным годом) </w:t>
            </w:r>
          </w:p>
        </w:tc>
        <w:tc>
          <w:tcPr>
            <w:tcW w:w="349" w:type="pct"/>
          </w:tcPr>
          <w:p w:rsidR="00D82D6A" w:rsidRPr="00521830" w:rsidRDefault="00D82D6A" w:rsidP="00D82D6A">
            <w:pPr>
              <w:jc w:val="center"/>
              <w:rPr>
                <w:b/>
                <w:sz w:val="24"/>
                <w:szCs w:val="24"/>
              </w:rPr>
            </w:pPr>
            <w:r w:rsidRPr="00D16DF3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37" w:type="pct"/>
            <w:vMerge w:val="restart"/>
          </w:tcPr>
          <w:p w:rsidR="00D82D6A" w:rsidRDefault="00D82D6A" w:rsidP="00D82D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Отчет ОШ-1, </w:t>
            </w:r>
          </w:p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ОШ-5</w:t>
            </w:r>
          </w:p>
        </w:tc>
        <w:tc>
          <w:tcPr>
            <w:tcW w:w="609" w:type="pct"/>
            <w:vMerge w:val="restart"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Ткачук Е.А.</w:t>
            </w:r>
          </w:p>
        </w:tc>
      </w:tr>
      <w:tr w:rsidR="00D82D6A" w:rsidRPr="00521830" w:rsidTr="00D82D6A">
        <w:trPr>
          <w:trHeight w:val="845"/>
        </w:trPr>
        <w:tc>
          <w:tcPr>
            <w:tcW w:w="914" w:type="pct"/>
            <w:vMerge/>
          </w:tcPr>
          <w:p w:rsidR="00D82D6A" w:rsidRPr="00521830" w:rsidRDefault="00D82D6A" w:rsidP="00D82D6A">
            <w:pPr>
              <w:rPr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</w:tcPr>
          <w:p w:rsidR="00D82D6A" w:rsidRPr="00521830" w:rsidRDefault="00D82D6A" w:rsidP="00D82D6A">
            <w:pPr>
              <w:jc w:val="both"/>
              <w:rPr>
                <w:color w:val="C0504D" w:themeColor="accent2"/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t xml:space="preserve">количество обучающихся, выбравших программы  </w:t>
            </w:r>
            <w:proofErr w:type="spellStart"/>
            <w:r w:rsidRPr="00521830">
              <w:rPr>
                <w:sz w:val="24"/>
                <w:szCs w:val="24"/>
              </w:rPr>
              <w:t>предпрофильной</w:t>
            </w:r>
            <w:proofErr w:type="spellEnd"/>
            <w:r w:rsidRPr="00521830">
              <w:rPr>
                <w:sz w:val="24"/>
                <w:szCs w:val="24"/>
              </w:rPr>
              <w:t xml:space="preserve">, профильной и профессиональной подготовки, не изменилось (по сравнению с прошлым учебным годом)   </w:t>
            </w:r>
          </w:p>
        </w:tc>
        <w:tc>
          <w:tcPr>
            <w:tcW w:w="349" w:type="pct"/>
          </w:tcPr>
          <w:p w:rsidR="00D82D6A" w:rsidRPr="00521830" w:rsidRDefault="00D82D6A" w:rsidP="00D82D6A">
            <w:pPr>
              <w:jc w:val="center"/>
              <w:rPr>
                <w:b/>
                <w:sz w:val="24"/>
                <w:szCs w:val="24"/>
              </w:rPr>
            </w:pPr>
            <w:r w:rsidRPr="0052183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37" w:type="pct"/>
            <w:vMerge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</w:p>
        </w:tc>
      </w:tr>
      <w:tr w:rsidR="00D82D6A" w:rsidRPr="00521830" w:rsidTr="00D82D6A">
        <w:trPr>
          <w:trHeight w:val="561"/>
        </w:trPr>
        <w:tc>
          <w:tcPr>
            <w:tcW w:w="914" w:type="pct"/>
            <w:vMerge/>
          </w:tcPr>
          <w:p w:rsidR="00D82D6A" w:rsidRPr="00521830" w:rsidRDefault="00D82D6A" w:rsidP="00D82D6A">
            <w:pPr>
              <w:rPr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t xml:space="preserve">снижение количества обучающихся, выбравших программы  </w:t>
            </w:r>
            <w:proofErr w:type="spellStart"/>
            <w:r w:rsidRPr="00521830">
              <w:rPr>
                <w:sz w:val="24"/>
                <w:szCs w:val="24"/>
              </w:rPr>
              <w:t>предпрофильной</w:t>
            </w:r>
            <w:proofErr w:type="spellEnd"/>
            <w:r w:rsidRPr="00521830">
              <w:rPr>
                <w:sz w:val="24"/>
                <w:szCs w:val="24"/>
              </w:rPr>
              <w:t xml:space="preserve">, профильной и профессиональной подготовки,  по сравнению с прошлым учебным годом </w:t>
            </w:r>
          </w:p>
        </w:tc>
        <w:tc>
          <w:tcPr>
            <w:tcW w:w="349" w:type="pct"/>
          </w:tcPr>
          <w:p w:rsidR="00D82D6A" w:rsidRPr="00521830" w:rsidRDefault="00D82D6A" w:rsidP="00D82D6A">
            <w:pPr>
              <w:jc w:val="center"/>
              <w:rPr>
                <w:b/>
                <w:sz w:val="24"/>
                <w:szCs w:val="24"/>
              </w:rPr>
            </w:pPr>
            <w:r w:rsidRPr="00521830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737" w:type="pct"/>
            <w:vMerge/>
          </w:tcPr>
          <w:p w:rsidR="00D82D6A" w:rsidRPr="00521830" w:rsidRDefault="00D82D6A" w:rsidP="00D82D6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D82D6A" w:rsidRPr="00521830" w:rsidRDefault="00D82D6A" w:rsidP="00D82D6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82D6A" w:rsidRPr="00521830" w:rsidTr="00D82D6A">
        <w:trPr>
          <w:trHeight w:val="1696"/>
        </w:trPr>
        <w:tc>
          <w:tcPr>
            <w:tcW w:w="914" w:type="pct"/>
            <w:vMerge/>
          </w:tcPr>
          <w:p w:rsidR="00D82D6A" w:rsidRPr="00521830" w:rsidRDefault="00D82D6A" w:rsidP="00D82D6A">
            <w:pPr>
              <w:rPr>
                <w:sz w:val="24"/>
                <w:szCs w:val="24"/>
              </w:rPr>
            </w:pPr>
          </w:p>
        </w:tc>
        <w:tc>
          <w:tcPr>
            <w:tcW w:w="1216" w:type="pct"/>
            <w:vMerge w:val="restart"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t xml:space="preserve">3.1.3. Доля выпускников ОО, поступивших в учреждения СПО и ВПО сельскохозяйственной направленности от общего числа выпускников </w:t>
            </w:r>
          </w:p>
        </w:tc>
        <w:tc>
          <w:tcPr>
            <w:tcW w:w="1175" w:type="pct"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t xml:space="preserve">увеличение количества выпускников, поступивших в учреждения СПО и ВПО сельскохозяйственной направленности (по сравнению с прошлым учебным годом) </w:t>
            </w:r>
          </w:p>
        </w:tc>
        <w:tc>
          <w:tcPr>
            <w:tcW w:w="349" w:type="pct"/>
          </w:tcPr>
          <w:p w:rsidR="00D82D6A" w:rsidRPr="00521830" w:rsidRDefault="00D82D6A" w:rsidP="00D82D6A">
            <w:pPr>
              <w:jc w:val="center"/>
              <w:rPr>
                <w:b/>
                <w:sz w:val="24"/>
                <w:szCs w:val="24"/>
              </w:rPr>
            </w:pPr>
            <w:r w:rsidRPr="00D16DF3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37" w:type="pct"/>
            <w:vMerge w:val="restart"/>
          </w:tcPr>
          <w:p w:rsidR="00D82D6A" w:rsidRDefault="00D82D6A" w:rsidP="00D82D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Отчет о трудоустройстве выпускников </w:t>
            </w:r>
            <w:r w:rsidRPr="00521830">
              <w:rPr>
                <w:sz w:val="24"/>
                <w:szCs w:val="24"/>
              </w:rPr>
              <w:t xml:space="preserve">за </w:t>
            </w:r>
          </w:p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года</w:t>
            </w:r>
          </w:p>
        </w:tc>
        <w:tc>
          <w:tcPr>
            <w:tcW w:w="609" w:type="pct"/>
            <w:vMerge w:val="restart"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Ткачук Е.А.</w:t>
            </w:r>
          </w:p>
        </w:tc>
      </w:tr>
      <w:tr w:rsidR="00D82D6A" w:rsidRPr="00521830" w:rsidTr="00D82D6A">
        <w:trPr>
          <w:trHeight w:val="699"/>
        </w:trPr>
        <w:tc>
          <w:tcPr>
            <w:tcW w:w="914" w:type="pct"/>
            <w:vMerge/>
          </w:tcPr>
          <w:p w:rsidR="00D82D6A" w:rsidRPr="00521830" w:rsidRDefault="00D82D6A" w:rsidP="00D82D6A">
            <w:pPr>
              <w:rPr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t xml:space="preserve">количество выпускников, поступивших в учреждения СПО и ВПО сельскохозяйственной </w:t>
            </w:r>
            <w:r w:rsidRPr="00521830">
              <w:rPr>
                <w:sz w:val="24"/>
                <w:szCs w:val="24"/>
              </w:rPr>
              <w:lastRenderedPageBreak/>
              <w:t>направленности, не изменилось (по сравнению с прошлым учебным годом)</w:t>
            </w:r>
          </w:p>
        </w:tc>
        <w:tc>
          <w:tcPr>
            <w:tcW w:w="349" w:type="pct"/>
          </w:tcPr>
          <w:p w:rsidR="00D82D6A" w:rsidRPr="00521830" w:rsidRDefault="00D82D6A" w:rsidP="00D82D6A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521830">
              <w:rPr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737" w:type="pct"/>
            <w:vMerge/>
          </w:tcPr>
          <w:p w:rsidR="00D82D6A" w:rsidRPr="00521830" w:rsidRDefault="00D82D6A" w:rsidP="00D82D6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D82D6A" w:rsidRPr="00521830" w:rsidRDefault="00D82D6A" w:rsidP="00D82D6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82D6A" w:rsidRPr="00521830" w:rsidTr="00D82D6A">
        <w:trPr>
          <w:trHeight w:val="1653"/>
        </w:trPr>
        <w:tc>
          <w:tcPr>
            <w:tcW w:w="914" w:type="pct"/>
            <w:vMerge/>
          </w:tcPr>
          <w:p w:rsidR="00D82D6A" w:rsidRPr="00521830" w:rsidRDefault="00D82D6A" w:rsidP="00D82D6A">
            <w:pPr>
              <w:rPr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t xml:space="preserve">снижение количества выпускников, поступивших в учреждения СПО и ВПО сельскохозяйственной направленности  по сравнению с прошлым учебным годом </w:t>
            </w:r>
          </w:p>
        </w:tc>
        <w:tc>
          <w:tcPr>
            <w:tcW w:w="349" w:type="pct"/>
          </w:tcPr>
          <w:p w:rsidR="00D82D6A" w:rsidRPr="00521830" w:rsidRDefault="00D82D6A" w:rsidP="00D82D6A">
            <w:pPr>
              <w:jc w:val="center"/>
              <w:rPr>
                <w:b/>
                <w:sz w:val="24"/>
                <w:szCs w:val="24"/>
              </w:rPr>
            </w:pPr>
            <w:r w:rsidRPr="00521830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737" w:type="pct"/>
            <w:vMerge/>
          </w:tcPr>
          <w:p w:rsidR="00D82D6A" w:rsidRPr="00521830" w:rsidRDefault="00D82D6A" w:rsidP="00D82D6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D82D6A" w:rsidRPr="00521830" w:rsidRDefault="00D82D6A" w:rsidP="00D82D6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82D6A" w:rsidRPr="00521830" w:rsidTr="00D82D6A">
        <w:trPr>
          <w:trHeight w:val="645"/>
        </w:trPr>
        <w:tc>
          <w:tcPr>
            <w:tcW w:w="914" w:type="pct"/>
            <w:vMerge/>
          </w:tcPr>
          <w:p w:rsidR="00D82D6A" w:rsidRPr="00521830" w:rsidRDefault="00D82D6A" w:rsidP="00D82D6A">
            <w:pPr>
              <w:rPr>
                <w:sz w:val="24"/>
                <w:szCs w:val="24"/>
              </w:rPr>
            </w:pPr>
          </w:p>
        </w:tc>
        <w:tc>
          <w:tcPr>
            <w:tcW w:w="1216" w:type="pct"/>
            <w:vMerge w:val="restart"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  <w:highlight w:val="yellow"/>
              </w:rPr>
            </w:pPr>
            <w:r w:rsidRPr="00521830">
              <w:rPr>
                <w:sz w:val="24"/>
                <w:szCs w:val="24"/>
              </w:rPr>
              <w:t xml:space="preserve">3.1.4. Доля выпускников ОО, поступивших в учреждения СПО и ВПО технической направленности </w:t>
            </w:r>
          </w:p>
        </w:tc>
        <w:tc>
          <w:tcPr>
            <w:tcW w:w="1175" w:type="pct"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t xml:space="preserve">увеличение количества выпускников, поступивших в учреждения СПО и ВПО технической направленности (по сравнению с прошлым годом) </w:t>
            </w:r>
          </w:p>
        </w:tc>
        <w:tc>
          <w:tcPr>
            <w:tcW w:w="349" w:type="pct"/>
          </w:tcPr>
          <w:p w:rsidR="00D82D6A" w:rsidRPr="00521830" w:rsidRDefault="00D82D6A" w:rsidP="00D82D6A">
            <w:pPr>
              <w:jc w:val="center"/>
              <w:rPr>
                <w:b/>
                <w:sz w:val="24"/>
                <w:szCs w:val="24"/>
              </w:rPr>
            </w:pPr>
            <w:r w:rsidRPr="00D16DF3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37" w:type="pct"/>
            <w:vMerge w:val="restart"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Отчет о трудоустройстве выпускников </w:t>
            </w:r>
            <w:r w:rsidRPr="00521830">
              <w:rPr>
                <w:sz w:val="24"/>
                <w:szCs w:val="24"/>
              </w:rPr>
              <w:t xml:space="preserve">за </w:t>
            </w: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609" w:type="pct"/>
            <w:vMerge w:val="restart"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Ткачук Е.А.</w:t>
            </w:r>
          </w:p>
        </w:tc>
      </w:tr>
      <w:tr w:rsidR="00D82D6A" w:rsidRPr="00521830" w:rsidTr="00D82D6A">
        <w:trPr>
          <w:trHeight w:val="675"/>
        </w:trPr>
        <w:tc>
          <w:tcPr>
            <w:tcW w:w="914" w:type="pct"/>
            <w:vMerge/>
          </w:tcPr>
          <w:p w:rsidR="00D82D6A" w:rsidRPr="00521830" w:rsidRDefault="00D82D6A" w:rsidP="00D82D6A">
            <w:pPr>
              <w:rPr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75" w:type="pct"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t>количество выпускников,  поступивших в учреждения СПО и ВПО технической направленности, не изменилось (по сравнению с прошлым учебным годом)</w:t>
            </w:r>
          </w:p>
        </w:tc>
        <w:tc>
          <w:tcPr>
            <w:tcW w:w="349" w:type="pct"/>
          </w:tcPr>
          <w:p w:rsidR="00D82D6A" w:rsidRPr="00521830" w:rsidRDefault="00D82D6A" w:rsidP="00D82D6A">
            <w:pPr>
              <w:jc w:val="center"/>
              <w:rPr>
                <w:b/>
                <w:sz w:val="24"/>
                <w:szCs w:val="24"/>
              </w:rPr>
            </w:pPr>
            <w:r w:rsidRPr="0052183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37" w:type="pct"/>
            <w:vMerge/>
          </w:tcPr>
          <w:p w:rsidR="00D82D6A" w:rsidRPr="00521830" w:rsidRDefault="00D82D6A" w:rsidP="00D82D6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D82D6A" w:rsidRPr="00521830" w:rsidRDefault="00D82D6A" w:rsidP="00D82D6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82D6A" w:rsidRPr="00521830" w:rsidTr="00D82D6A">
        <w:trPr>
          <w:trHeight w:val="1412"/>
        </w:trPr>
        <w:tc>
          <w:tcPr>
            <w:tcW w:w="914" w:type="pct"/>
            <w:vMerge/>
          </w:tcPr>
          <w:p w:rsidR="00D82D6A" w:rsidRPr="00521830" w:rsidRDefault="00D82D6A" w:rsidP="00D82D6A">
            <w:pPr>
              <w:rPr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75" w:type="pct"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t xml:space="preserve">снижение количества выпускников, в учреждения СПО и ВПО технической направленности по сравнению с прошлым учебным годом  </w:t>
            </w:r>
          </w:p>
        </w:tc>
        <w:tc>
          <w:tcPr>
            <w:tcW w:w="349" w:type="pct"/>
          </w:tcPr>
          <w:p w:rsidR="00D82D6A" w:rsidRPr="00521830" w:rsidRDefault="00D82D6A" w:rsidP="00D82D6A">
            <w:pPr>
              <w:jc w:val="center"/>
              <w:rPr>
                <w:b/>
                <w:sz w:val="24"/>
                <w:szCs w:val="24"/>
              </w:rPr>
            </w:pPr>
            <w:r w:rsidRPr="00521830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737" w:type="pct"/>
          </w:tcPr>
          <w:p w:rsidR="00D82D6A" w:rsidRPr="00521830" w:rsidRDefault="00D82D6A" w:rsidP="00D82D6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" w:type="pct"/>
          </w:tcPr>
          <w:p w:rsidR="00D82D6A" w:rsidRPr="00521830" w:rsidRDefault="00D82D6A" w:rsidP="00D82D6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82D6A" w:rsidRPr="00521830" w:rsidTr="00D82D6A">
        <w:trPr>
          <w:trHeight w:val="1412"/>
        </w:trPr>
        <w:tc>
          <w:tcPr>
            <w:tcW w:w="914" w:type="pct"/>
            <w:vMerge w:val="restart"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lastRenderedPageBreak/>
              <w:t xml:space="preserve">3.2. Реализация программ,  обеспечивающих дополнительную углубленную подготовку по предметам технического и естественнонаучного цикла </w:t>
            </w:r>
          </w:p>
        </w:tc>
        <w:tc>
          <w:tcPr>
            <w:tcW w:w="1216" w:type="pct"/>
            <w:vMerge w:val="restart"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  <w:highlight w:val="yellow"/>
              </w:rPr>
            </w:pPr>
            <w:r w:rsidRPr="00521830">
              <w:rPr>
                <w:sz w:val="24"/>
                <w:szCs w:val="24"/>
              </w:rPr>
              <w:t>3.2.1. Доля обучающихся осваивающих образовательные  программы основного и среднего общего образования, обеспечивающие дополнительную углубленную подготовку по предметам технического и естественнонаучного цикла</w:t>
            </w:r>
          </w:p>
        </w:tc>
        <w:tc>
          <w:tcPr>
            <w:tcW w:w="1175" w:type="pct"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t>не менее 50% обучающихся (от общего количества), осваивающих образовательные  программы основного и среднего общего образования, обеспечивающие дополнительную углубленную подготовку по предметам технического и естественнонаучного цикла</w:t>
            </w:r>
          </w:p>
        </w:tc>
        <w:tc>
          <w:tcPr>
            <w:tcW w:w="349" w:type="pct"/>
          </w:tcPr>
          <w:p w:rsidR="00D82D6A" w:rsidRPr="00521830" w:rsidRDefault="00D82D6A" w:rsidP="00D82D6A">
            <w:pPr>
              <w:jc w:val="center"/>
              <w:rPr>
                <w:b/>
                <w:sz w:val="24"/>
                <w:szCs w:val="24"/>
              </w:rPr>
            </w:pPr>
            <w:r w:rsidRPr="00D16DF3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37" w:type="pct"/>
            <w:vMerge w:val="restart"/>
          </w:tcPr>
          <w:p w:rsidR="00D82D6A" w:rsidRDefault="00D82D6A" w:rsidP="00D82D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Отчет ОШ-1, </w:t>
            </w:r>
          </w:p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ОШ-5</w:t>
            </w:r>
          </w:p>
        </w:tc>
        <w:tc>
          <w:tcPr>
            <w:tcW w:w="609" w:type="pct"/>
            <w:vMerge w:val="restart"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Ткачук Е.А.</w:t>
            </w:r>
          </w:p>
        </w:tc>
      </w:tr>
      <w:tr w:rsidR="00D82D6A" w:rsidRPr="00521830" w:rsidTr="00D82D6A">
        <w:trPr>
          <w:trHeight w:val="1412"/>
        </w:trPr>
        <w:tc>
          <w:tcPr>
            <w:tcW w:w="914" w:type="pct"/>
            <w:vMerge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75" w:type="pct"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t>не менее 30% обучающихся (от общего количества), осваивающих образовательные  программы основного и среднего общего образования, обеспечивающие дополнительную углубленную подготовку по предметам технического и естественнонаучного цикла</w:t>
            </w:r>
          </w:p>
        </w:tc>
        <w:tc>
          <w:tcPr>
            <w:tcW w:w="349" w:type="pct"/>
          </w:tcPr>
          <w:p w:rsidR="00D82D6A" w:rsidRPr="00521830" w:rsidRDefault="00D82D6A" w:rsidP="00D82D6A">
            <w:pPr>
              <w:jc w:val="center"/>
              <w:rPr>
                <w:b/>
                <w:sz w:val="24"/>
                <w:szCs w:val="24"/>
              </w:rPr>
            </w:pPr>
            <w:r w:rsidRPr="0052183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37" w:type="pct"/>
            <w:vMerge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</w:p>
        </w:tc>
      </w:tr>
      <w:tr w:rsidR="00D82D6A" w:rsidRPr="00521830" w:rsidTr="00D82D6A">
        <w:trPr>
          <w:trHeight w:val="420"/>
        </w:trPr>
        <w:tc>
          <w:tcPr>
            <w:tcW w:w="914" w:type="pct"/>
            <w:vMerge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75" w:type="pct"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t>менее 30% обучающихся (от общего количества), осваивающих образовательные  программы основного и среднего общего образования, обеспечивающие дополнительную углубленную подготовку по предметам технического и естественнонаучного цикла</w:t>
            </w:r>
          </w:p>
        </w:tc>
        <w:tc>
          <w:tcPr>
            <w:tcW w:w="349" w:type="pct"/>
          </w:tcPr>
          <w:p w:rsidR="00D82D6A" w:rsidRPr="00521830" w:rsidRDefault="00D82D6A" w:rsidP="00D82D6A">
            <w:pPr>
              <w:jc w:val="center"/>
              <w:rPr>
                <w:b/>
                <w:sz w:val="24"/>
                <w:szCs w:val="24"/>
              </w:rPr>
            </w:pPr>
            <w:r w:rsidRPr="00521830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737" w:type="pct"/>
            <w:vMerge/>
          </w:tcPr>
          <w:p w:rsidR="00D82D6A" w:rsidRPr="00521830" w:rsidRDefault="00D82D6A" w:rsidP="00D82D6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D82D6A" w:rsidRPr="00521830" w:rsidRDefault="00D82D6A" w:rsidP="00D82D6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82D6A" w:rsidRPr="00521830" w:rsidTr="00D82D6A">
        <w:trPr>
          <w:trHeight w:val="1070"/>
        </w:trPr>
        <w:tc>
          <w:tcPr>
            <w:tcW w:w="914" w:type="pct"/>
            <w:vMerge w:val="restart"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lastRenderedPageBreak/>
              <w:t>3.3. Использование специальной материально-технической базы</w:t>
            </w:r>
          </w:p>
        </w:tc>
        <w:tc>
          <w:tcPr>
            <w:tcW w:w="1216" w:type="pct"/>
            <w:vMerge w:val="restart"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3.3.1</w:t>
            </w:r>
            <w:r w:rsidRPr="00521830">
              <w:rPr>
                <w:sz w:val="24"/>
                <w:szCs w:val="24"/>
              </w:rPr>
              <w:t>. Достижение образовательных результатов, которые являются основой для набора профессиональных компетентностей, связанных с выбором будущей профессии</w:t>
            </w:r>
          </w:p>
        </w:tc>
        <w:tc>
          <w:tcPr>
            <w:tcW w:w="1175" w:type="pct"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t>выбор предметов, соответствующих профилю обучения для прохождения ГИА (от общего количества выпускников профильных классов) от 65% и выше</w:t>
            </w:r>
          </w:p>
        </w:tc>
        <w:tc>
          <w:tcPr>
            <w:tcW w:w="349" w:type="pct"/>
          </w:tcPr>
          <w:p w:rsidR="00D82D6A" w:rsidRPr="00521830" w:rsidRDefault="00D82D6A" w:rsidP="00D82D6A">
            <w:pPr>
              <w:jc w:val="center"/>
              <w:rPr>
                <w:b/>
                <w:sz w:val="24"/>
                <w:szCs w:val="24"/>
              </w:rPr>
            </w:pPr>
            <w:r w:rsidRPr="00D16DF3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37" w:type="pct"/>
            <w:vMerge w:val="restart"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о выборе экзаменов для прохождения ГИА выпускниками 9 и 11 классов</w:t>
            </w:r>
          </w:p>
        </w:tc>
        <w:tc>
          <w:tcPr>
            <w:tcW w:w="609" w:type="pct"/>
            <w:vMerge w:val="restart"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Ткачук Е.А.</w:t>
            </w:r>
          </w:p>
        </w:tc>
      </w:tr>
      <w:tr w:rsidR="00D82D6A" w:rsidRPr="00521830" w:rsidTr="00D82D6A">
        <w:trPr>
          <w:trHeight w:val="1129"/>
        </w:trPr>
        <w:tc>
          <w:tcPr>
            <w:tcW w:w="914" w:type="pct"/>
            <w:vMerge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t xml:space="preserve">от 40 – 64% </w:t>
            </w:r>
          </w:p>
        </w:tc>
        <w:tc>
          <w:tcPr>
            <w:tcW w:w="349" w:type="pct"/>
          </w:tcPr>
          <w:p w:rsidR="00D82D6A" w:rsidRPr="00521830" w:rsidRDefault="00D82D6A" w:rsidP="00D82D6A">
            <w:pPr>
              <w:jc w:val="center"/>
              <w:rPr>
                <w:b/>
                <w:sz w:val="24"/>
                <w:szCs w:val="24"/>
              </w:rPr>
            </w:pPr>
            <w:r w:rsidRPr="0052183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37" w:type="pct"/>
            <w:vMerge/>
          </w:tcPr>
          <w:p w:rsidR="00D82D6A" w:rsidRPr="00521830" w:rsidRDefault="00D82D6A" w:rsidP="00D82D6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D82D6A" w:rsidRPr="00521830" w:rsidRDefault="00D82D6A" w:rsidP="00D82D6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82D6A" w:rsidRPr="00521830" w:rsidTr="00D82D6A">
        <w:trPr>
          <w:trHeight w:val="1117"/>
        </w:trPr>
        <w:tc>
          <w:tcPr>
            <w:tcW w:w="914" w:type="pct"/>
            <w:vMerge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t xml:space="preserve">менее 40% </w:t>
            </w:r>
          </w:p>
        </w:tc>
        <w:tc>
          <w:tcPr>
            <w:tcW w:w="349" w:type="pct"/>
          </w:tcPr>
          <w:p w:rsidR="00D82D6A" w:rsidRPr="00521830" w:rsidRDefault="00D82D6A" w:rsidP="00D82D6A">
            <w:pPr>
              <w:jc w:val="center"/>
              <w:rPr>
                <w:b/>
                <w:sz w:val="24"/>
                <w:szCs w:val="24"/>
              </w:rPr>
            </w:pPr>
            <w:r w:rsidRPr="00521830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737" w:type="pct"/>
            <w:vMerge/>
          </w:tcPr>
          <w:p w:rsidR="00D82D6A" w:rsidRPr="00521830" w:rsidRDefault="00D82D6A" w:rsidP="00D82D6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D82D6A" w:rsidRPr="00521830" w:rsidRDefault="00D82D6A" w:rsidP="00D82D6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82D6A" w:rsidRPr="00521830" w:rsidTr="00D82D6A">
        <w:trPr>
          <w:trHeight w:val="703"/>
        </w:trPr>
        <w:tc>
          <w:tcPr>
            <w:tcW w:w="914" w:type="pct"/>
            <w:vMerge w:val="restart"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t>3.4. Взаимодействие с социальными партнерами</w:t>
            </w:r>
          </w:p>
        </w:tc>
        <w:tc>
          <w:tcPr>
            <w:tcW w:w="1216" w:type="pct"/>
            <w:vMerge w:val="restart"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t xml:space="preserve">3.4.1. Наличие моделей сетевой организации взаимодействия с заинтересованными социальными партнерами </w:t>
            </w:r>
          </w:p>
        </w:tc>
        <w:tc>
          <w:tcPr>
            <w:tcW w:w="1175" w:type="pct"/>
          </w:tcPr>
          <w:p w:rsidR="00D82D6A" w:rsidRPr="00521830" w:rsidRDefault="00D82D6A" w:rsidP="00D82D6A">
            <w:pPr>
              <w:jc w:val="both"/>
              <w:rPr>
                <w:color w:val="C0504D" w:themeColor="accent2"/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t>наличие модели сетевого взаимодействия и действующих механизмов</w:t>
            </w:r>
          </w:p>
        </w:tc>
        <w:tc>
          <w:tcPr>
            <w:tcW w:w="349" w:type="pct"/>
          </w:tcPr>
          <w:p w:rsidR="00D82D6A" w:rsidRPr="00521830" w:rsidRDefault="00D82D6A" w:rsidP="00D82D6A">
            <w:pPr>
              <w:jc w:val="center"/>
              <w:rPr>
                <w:b/>
                <w:sz w:val="24"/>
                <w:szCs w:val="24"/>
              </w:rPr>
            </w:pPr>
            <w:r w:rsidRPr="00D16DF3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37" w:type="pct"/>
            <w:vMerge w:val="restart"/>
          </w:tcPr>
          <w:p w:rsidR="00D82D6A" w:rsidRPr="009449F5" w:rsidRDefault="00D82D6A" w:rsidP="00D82D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Модель сетевого взаимодействия </w:t>
            </w:r>
          </w:p>
        </w:tc>
        <w:tc>
          <w:tcPr>
            <w:tcW w:w="609" w:type="pct"/>
            <w:vMerge w:val="restart"/>
          </w:tcPr>
          <w:p w:rsidR="00D82D6A" w:rsidRPr="009449F5" w:rsidRDefault="00D82D6A" w:rsidP="00D82D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Ваулина Е.А.</w:t>
            </w:r>
          </w:p>
        </w:tc>
      </w:tr>
      <w:tr w:rsidR="00D82D6A" w:rsidRPr="00521830" w:rsidTr="00D82D6A">
        <w:trPr>
          <w:trHeight w:val="700"/>
        </w:trPr>
        <w:tc>
          <w:tcPr>
            <w:tcW w:w="914" w:type="pct"/>
            <w:vMerge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</w:tcPr>
          <w:p w:rsidR="00D82D6A" w:rsidRPr="00521830" w:rsidRDefault="00D82D6A" w:rsidP="00D82D6A">
            <w:pPr>
              <w:jc w:val="both"/>
              <w:rPr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t xml:space="preserve">отсутствие модели  сетевого взаимодействия </w:t>
            </w:r>
          </w:p>
        </w:tc>
        <w:tc>
          <w:tcPr>
            <w:tcW w:w="349" w:type="pct"/>
          </w:tcPr>
          <w:p w:rsidR="00D82D6A" w:rsidRPr="00521830" w:rsidRDefault="00D82D6A" w:rsidP="00D82D6A">
            <w:pPr>
              <w:jc w:val="center"/>
              <w:rPr>
                <w:b/>
                <w:sz w:val="24"/>
                <w:szCs w:val="24"/>
              </w:rPr>
            </w:pPr>
            <w:r w:rsidRPr="00521830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737" w:type="pct"/>
            <w:vMerge/>
          </w:tcPr>
          <w:p w:rsidR="00D82D6A" w:rsidRPr="00521830" w:rsidRDefault="00D82D6A" w:rsidP="00D82D6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D82D6A" w:rsidRPr="00521830" w:rsidRDefault="00D82D6A" w:rsidP="00D82D6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82D6A" w:rsidRPr="00521830" w:rsidTr="00D82D6A">
        <w:trPr>
          <w:trHeight w:val="327"/>
        </w:trPr>
        <w:tc>
          <w:tcPr>
            <w:tcW w:w="5000" w:type="pct"/>
            <w:gridSpan w:val="6"/>
          </w:tcPr>
          <w:p w:rsidR="00D82D6A" w:rsidRPr="00521830" w:rsidRDefault="00D82D6A" w:rsidP="00D82D6A">
            <w:pPr>
              <w:jc w:val="both"/>
              <w:rPr>
                <w:b/>
                <w:sz w:val="24"/>
                <w:szCs w:val="24"/>
              </w:rPr>
            </w:pPr>
            <w:r w:rsidRPr="00D226E9">
              <w:rPr>
                <w:b/>
                <w:color w:val="FF0000"/>
                <w:sz w:val="24"/>
                <w:szCs w:val="24"/>
              </w:rPr>
              <w:t>Максимальное количество баллов по параметру – 14</w:t>
            </w:r>
          </w:p>
        </w:tc>
      </w:tr>
    </w:tbl>
    <w:p w:rsidR="00D82D6A" w:rsidRDefault="00D82D6A" w:rsidP="00D82D6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82D6A" w:rsidRDefault="00D82D6A" w:rsidP="00D82D6A">
      <w:pPr>
        <w:spacing w:after="0" w:line="256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D82D6A" w:rsidRDefault="00D82D6A" w:rsidP="00D82D6A">
      <w:pPr>
        <w:spacing w:after="0" w:line="256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D82D6A" w:rsidRPr="00F700DD" w:rsidRDefault="00D82D6A" w:rsidP="00D82D6A">
      <w:pPr>
        <w:spacing w:after="0" w:line="256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Pr="00F700DD">
        <w:rPr>
          <w:rFonts w:ascii="Times New Roman" w:hAnsi="Times New Roman"/>
          <w:b/>
          <w:sz w:val="24"/>
          <w:szCs w:val="24"/>
        </w:rPr>
        <w:lastRenderedPageBreak/>
        <w:t>Приложение №4</w:t>
      </w:r>
    </w:p>
    <w:p w:rsidR="00D82D6A" w:rsidRPr="00F700DD" w:rsidRDefault="00D82D6A" w:rsidP="00D82D6A">
      <w:pPr>
        <w:spacing w:after="0"/>
        <w:ind w:left="1440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82D6A" w:rsidRPr="00F700DD" w:rsidRDefault="00D82D6A" w:rsidP="00D82D6A">
      <w:pPr>
        <w:spacing w:after="0"/>
        <w:ind w:left="1440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F700DD">
        <w:rPr>
          <w:rFonts w:ascii="Times New Roman" w:hAnsi="Times New Roman"/>
          <w:b/>
          <w:color w:val="000000"/>
          <w:sz w:val="24"/>
          <w:szCs w:val="24"/>
        </w:rPr>
        <w:t>Оценочный лист № 4</w:t>
      </w:r>
    </w:p>
    <w:p w:rsidR="00D82D6A" w:rsidRPr="00F700DD" w:rsidRDefault="00D82D6A" w:rsidP="00D82D6A">
      <w:pPr>
        <w:pStyle w:val="a3"/>
        <w:spacing w:after="0" w:line="276" w:lineRule="auto"/>
        <w:ind w:left="1353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700DD">
        <w:rPr>
          <w:rFonts w:ascii="Times New Roman" w:hAnsi="Times New Roman"/>
          <w:b/>
          <w:color w:val="000000" w:themeColor="text1"/>
          <w:sz w:val="24"/>
          <w:szCs w:val="24"/>
        </w:rPr>
        <w:t xml:space="preserve">Вклад </w:t>
      </w:r>
      <w:proofErr w:type="spellStart"/>
      <w:r w:rsidRPr="00F700DD">
        <w:rPr>
          <w:rFonts w:ascii="Times New Roman" w:hAnsi="Times New Roman"/>
          <w:b/>
          <w:color w:val="000000" w:themeColor="text1"/>
          <w:sz w:val="24"/>
          <w:szCs w:val="24"/>
        </w:rPr>
        <w:t>Артинского</w:t>
      </w:r>
      <w:proofErr w:type="spellEnd"/>
      <w:r w:rsidRPr="00F700D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лицея </w:t>
      </w:r>
      <w:proofErr w:type="gramStart"/>
      <w:r w:rsidRPr="00F700DD">
        <w:rPr>
          <w:rFonts w:ascii="Times New Roman" w:hAnsi="Times New Roman"/>
          <w:b/>
          <w:color w:val="000000" w:themeColor="text1"/>
          <w:sz w:val="24"/>
          <w:szCs w:val="24"/>
        </w:rPr>
        <w:t>в  культуру</w:t>
      </w:r>
      <w:proofErr w:type="gramEnd"/>
      <w:r w:rsidRPr="00F700DD">
        <w:rPr>
          <w:rFonts w:ascii="Times New Roman" w:hAnsi="Times New Roman"/>
          <w:b/>
          <w:color w:val="000000" w:themeColor="text1"/>
          <w:sz w:val="24"/>
          <w:szCs w:val="24"/>
        </w:rPr>
        <w:t>, просвещение, повышение образовательного уровня  сограждан</w:t>
      </w:r>
    </w:p>
    <w:p w:rsidR="00D82D6A" w:rsidRPr="00C5768D" w:rsidRDefault="00D82D6A" w:rsidP="00D82D6A">
      <w:pPr>
        <w:pStyle w:val="a3"/>
        <w:spacing w:after="0" w:line="276" w:lineRule="auto"/>
        <w:ind w:left="1353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tbl>
      <w:tblPr>
        <w:tblStyle w:val="a4"/>
        <w:tblW w:w="5513" w:type="pct"/>
        <w:tblInd w:w="-743" w:type="dxa"/>
        <w:tblLayout w:type="fixed"/>
        <w:tblLook w:val="04A0" w:firstRow="1" w:lastRow="0" w:firstColumn="1" w:lastColumn="0" w:noHBand="0" w:noVBand="1"/>
      </w:tblPr>
      <w:tblGrid>
        <w:gridCol w:w="2935"/>
        <w:gridCol w:w="3904"/>
        <w:gridCol w:w="3773"/>
        <w:gridCol w:w="1121"/>
        <w:gridCol w:w="2366"/>
        <w:gridCol w:w="1955"/>
      </w:tblGrid>
      <w:tr w:rsidR="00D82D6A" w:rsidRPr="00DD6A84" w:rsidTr="00D82D6A">
        <w:tc>
          <w:tcPr>
            <w:tcW w:w="914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>Параметры деятельности ОУ</w:t>
            </w:r>
          </w:p>
        </w:tc>
        <w:tc>
          <w:tcPr>
            <w:tcW w:w="1216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175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>Критериальное значение</w:t>
            </w:r>
          </w:p>
        </w:tc>
        <w:tc>
          <w:tcPr>
            <w:tcW w:w="349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737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Инструментарий </w:t>
            </w:r>
          </w:p>
        </w:tc>
        <w:tc>
          <w:tcPr>
            <w:tcW w:w="609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Ответственный за предоставление информации </w:t>
            </w:r>
          </w:p>
        </w:tc>
      </w:tr>
      <w:tr w:rsidR="00D82D6A" w:rsidRPr="00DD6A84" w:rsidTr="00D82D6A">
        <w:trPr>
          <w:trHeight w:val="1696"/>
        </w:trPr>
        <w:tc>
          <w:tcPr>
            <w:tcW w:w="914" w:type="pct"/>
            <w:vMerge w:val="restar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4.1. Деятельность ОО по повышению образовательного уровня родителей</w:t>
            </w:r>
          </w:p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pct"/>
            <w:vMerge w:val="restart"/>
          </w:tcPr>
          <w:p w:rsidR="00D82D6A" w:rsidRPr="00D73A85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A85">
              <w:rPr>
                <w:rFonts w:ascii="Times New Roman" w:hAnsi="Times New Roman"/>
                <w:sz w:val="24"/>
                <w:szCs w:val="24"/>
              </w:rPr>
              <w:t>4.1.1. Организация работы «Школы родителей будущих первоклассников»</w:t>
            </w:r>
          </w:p>
        </w:tc>
        <w:tc>
          <w:tcPr>
            <w:tcW w:w="1175" w:type="pct"/>
          </w:tcPr>
          <w:p w:rsidR="00D82D6A" w:rsidRPr="00D73A85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A85">
              <w:rPr>
                <w:rFonts w:ascii="Times New Roman" w:hAnsi="Times New Roman"/>
                <w:sz w:val="24"/>
                <w:szCs w:val="24"/>
              </w:rPr>
              <w:t>удовлетворенность родителей работой «Школы родителей будущих первоклассников» (по итогам анкетирования)</w:t>
            </w:r>
          </w:p>
          <w:p w:rsidR="00D82D6A" w:rsidRPr="00D73A85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A85">
              <w:rPr>
                <w:rFonts w:ascii="Times New Roman" w:hAnsi="Times New Roman"/>
                <w:sz w:val="24"/>
                <w:szCs w:val="24"/>
              </w:rPr>
              <w:t xml:space="preserve">высокий </w:t>
            </w:r>
          </w:p>
        </w:tc>
        <w:tc>
          <w:tcPr>
            <w:tcW w:w="349" w:type="pct"/>
          </w:tcPr>
          <w:p w:rsidR="00D82D6A" w:rsidRPr="00D73A85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37" w:type="pct"/>
            <w:vMerge w:val="restart"/>
          </w:tcPr>
          <w:p w:rsidR="00D82D6A" w:rsidRPr="00D73A85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A85">
              <w:rPr>
                <w:rFonts w:ascii="Times New Roman" w:hAnsi="Times New Roman"/>
                <w:sz w:val="24"/>
                <w:szCs w:val="24"/>
              </w:rPr>
              <w:t xml:space="preserve">Анализ воспитательной работы за учебный год </w:t>
            </w:r>
          </w:p>
        </w:tc>
        <w:tc>
          <w:tcPr>
            <w:tcW w:w="609" w:type="pct"/>
            <w:vMerge w:val="restar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Кашина Г.Г.</w:t>
            </w:r>
          </w:p>
        </w:tc>
      </w:tr>
      <w:tr w:rsidR="00D82D6A" w:rsidRPr="00DD6A84" w:rsidTr="00D82D6A">
        <w:trPr>
          <w:trHeight w:val="330"/>
        </w:trPr>
        <w:tc>
          <w:tcPr>
            <w:tcW w:w="914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D82D6A" w:rsidRPr="00D73A85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</w:tcPr>
          <w:p w:rsidR="00D82D6A" w:rsidRPr="00D73A85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A85">
              <w:rPr>
                <w:rFonts w:ascii="Times New Roman" w:hAnsi="Times New Roman"/>
                <w:sz w:val="24"/>
                <w:szCs w:val="24"/>
              </w:rPr>
              <w:t xml:space="preserve">средний </w:t>
            </w:r>
          </w:p>
        </w:tc>
        <w:tc>
          <w:tcPr>
            <w:tcW w:w="349" w:type="pct"/>
          </w:tcPr>
          <w:p w:rsidR="00D82D6A" w:rsidRPr="00D73A85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A8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37" w:type="pct"/>
            <w:vMerge/>
          </w:tcPr>
          <w:p w:rsidR="00D82D6A" w:rsidRPr="00D73A85" w:rsidRDefault="00D82D6A" w:rsidP="00D82D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DD6A84" w:rsidTr="00D82D6A">
        <w:trPr>
          <w:trHeight w:val="349"/>
        </w:trPr>
        <w:tc>
          <w:tcPr>
            <w:tcW w:w="914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D82D6A" w:rsidRPr="00D73A85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</w:tcPr>
          <w:p w:rsidR="00D82D6A" w:rsidRPr="00D73A85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A85">
              <w:rPr>
                <w:rFonts w:ascii="Times New Roman" w:hAnsi="Times New Roman"/>
                <w:sz w:val="24"/>
                <w:szCs w:val="24"/>
              </w:rPr>
              <w:t xml:space="preserve">низкий </w:t>
            </w:r>
          </w:p>
        </w:tc>
        <w:tc>
          <w:tcPr>
            <w:tcW w:w="349" w:type="pct"/>
          </w:tcPr>
          <w:p w:rsidR="00D82D6A" w:rsidRPr="00D73A85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A85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37" w:type="pct"/>
            <w:vMerge/>
          </w:tcPr>
          <w:p w:rsidR="00D82D6A" w:rsidRPr="00D73A85" w:rsidRDefault="00D82D6A" w:rsidP="00D82D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DD6A84" w:rsidTr="00D82D6A">
        <w:trPr>
          <w:trHeight w:val="975"/>
        </w:trPr>
        <w:tc>
          <w:tcPr>
            <w:tcW w:w="914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pct"/>
            <w:vMerge w:val="restart"/>
          </w:tcPr>
          <w:p w:rsidR="00D82D6A" w:rsidRPr="00D73A85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A85">
              <w:rPr>
                <w:rFonts w:ascii="Times New Roman" w:hAnsi="Times New Roman"/>
                <w:sz w:val="24"/>
                <w:szCs w:val="24"/>
              </w:rPr>
              <w:t xml:space="preserve">4.1.2. Организация работы по правовому просвещению родителей и обучающихся </w:t>
            </w:r>
          </w:p>
        </w:tc>
        <w:tc>
          <w:tcPr>
            <w:tcW w:w="1175" w:type="pct"/>
          </w:tcPr>
          <w:p w:rsidR="00D82D6A" w:rsidRPr="00D73A85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A85">
              <w:rPr>
                <w:rFonts w:ascii="Times New Roman" w:hAnsi="Times New Roman"/>
                <w:sz w:val="24"/>
                <w:szCs w:val="24"/>
              </w:rPr>
              <w:t xml:space="preserve">Мероприятия по правовому воспитанию проводились систематически </w:t>
            </w:r>
          </w:p>
        </w:tc>
        <w:tc>
          <w:tcPr>
            <w:tcW w:w="349" w:type="pct"/>
          </w:tcPr>
          <w:p w:rsidR="00D82D6A" w:rsidRPr="00D73A85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37" w:type="pct"/>
            <w:vMerge w:val="restart"/>
          </w:tcPr>
          <w:p w:rsidR="00D82D6A" w:rsidRPr="00D73A85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A85">
              <w:rPr>
                <w:rFonts w:ascii="Times New Roman" w:hAnsi="Times New Roman"/>
                <w:sz w:val="24"/>
                <w:szCs w:val="24"/>
              </w:rPr>
              <w:t>Анализ воспитательной работы за учебный год</w:t>
            </w:r>
          </w:p>
        </w:tc>
        <w:tc>
          <w:tcPr>
            <w:tcW w:w="609" w:type="pct"/>
            <w:vMerge w:val="restar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DD6A84" w:rsidTr="00D82D6A">
        <w:trPr>
          <w:trHeight w:val="315"/>
        </w:trPr>
        <w:tc>
          <w:tcPr>
            <w:tcW w:w="914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D82D6A" w:rsidRPr="00D73A85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</w:tcPr>
          <w:p w:rsidR="00D82D6A" w:rsidRPr="00D73A85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A85">
              <w:rPr>
                <w:rFonts w:ascii="Times New Roman" w:hAnsi="Times New Roman"/>
                <w:sz w:val="24"/>
                <w:szCs w:val="24"/>
              </w:rPr>
              <w:t>Мероприятия по правовому воспитанию проводились эпизодически</w:t>
            </w:r>
          </w:p>
        </w:tc>
        <w:tc>
          <w:tcPr>
            <w:tcW w:w="349" w:type="pct"/>
          </w:tcPr>
          <w:p w:rsidR="00D82D6A" w:rsidRPr="00D73A85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A8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37" w:type="pct"/>
            <w:vMerge/>
          </w:tcPr>
          <w:p w:rsidR="00D82D6A" w:rsidRPr="00D73A85" w:rsidRDefault="00D82D6A" w:rsidP="00D82D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DD6A84" w:rsidTr="00D82D6A">
        <w:trPr>
          <w:trHeight w:val="315"/>
        </w:trPr>
        <w:tc>
          <w:tcPr>
            <w:tcW w:w="914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D82D6A" w:rsidRPr="00D73A85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</w:tcPr>
          <w:p w:rsidR="00D82D6A" w:rsidRPr="00D73A85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A85">
              <w:rPr>
                <w:rFonts w:ascii="Times New Roman" w:hAnsi="Times New Roman"/>
                <w:sz w:val="24"/>
                <w:szCs w:val="24"/>
              </w:rPr>
              <w:t>Мероприятия по правовому воспитанию  не проводились</w:t>
            </w:r>
          </w:p>
        </w:tc>
        <w:tc>
          <w:tcPr>
            <w:tcW w:w="349" w:type="pct"/>
          </w:tcPr>
          <w:p w:rsidR="00D82D6A" w:rsidRPr="00D73A85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A85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37" w:type="pct"/>
            <w:vMerge/>
          </w:tcPr>
          <w:p w:rsidR="00D82D6A" w:rsidRPr="00D73A85" w:rsidRDefault="00D82D6A" w:rsidP="00D82D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DD6A84" w:rsidTr="00D82D6A">
        <w:trPr>
          <w:trHeight w:val="1677"/>
        </w:trPr>
        <w:tc>
          <w:tcPr>
            <w:tcW w:w="914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pct"/>
            <w:vMerge w:val="restart"/>
          </w:tcPr>
          <w:p w:rsidR="00D82D6A" w:rsidRPr="00D73A85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A85">
              <w:rPr>
                <w:rFonts w:ascii="Times New Roman" w:hAnsi="Times New Roman"/>
                <w:sz w:val="24"/>
                <w:szCs w:val="24"/>
              </w:rPr>
              <w:t xml:space="preserve">4.1.3. Организация работы по психолого-педагогическому просвещению родителей </w:t>
            </w:r>
          </w:p>
        </w:tc>
        <w:tc>
          <w:tcPr>
            <w:tcW w:w="1175" w:type="pct"/>
          </w:tcPr>
          <w:p w:rsidR="00D82D6A" w:rsidRPr="00D73A85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A85">
              <w:rPr>
                <w:rFonts w:ascii="Times New Roman" w:hAnsi="Times New Roman"/>
                <w:sz w:val="24"/>
                <w:szCs w:val="24"/>
              </w:rPr>
              <w:t>Общешкольные и классные родительские собрания проводились по психолого-педагогическому просвещению родителей проводились систематически</w:t>
            </w:r>
          </w:p>
        </w:tc>
        <w:tc>
          <w:tcPr>
            <w:tcW w:w="349" w:type="pct"/>
          </w:tcPr>
          <w:p w:rsidR="00D82D6A" w:rsidRPr="00D73A85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37" w:type="pct"/>
          </w:tcPr>
          <w:p w:rsidR="00D82D6A" w:rsidRPr="00D73A85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A85">
              <w:rPr>
                <w:rFonts w:ascii="Times New Roman" w:hAnsi="Times New Roman"/>
                <w:sz w:val="24"/>
                <w:szCs w:val="24"/>
              </w:rPr>
              <w:t>Анализ воспитательной работы за учебный год</w:t>
            </w:r>
          </w:p>
        </w:tc>
        <w:tc>
          <w:tcPr>
            <w:tcW w:w="609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DD6A84" w:rsidTr="00D82D6A">
        <w:trPr>
          <w:trHeight w:val="366"/>
        </w:trPr>
        <w:tc>
          <w:tcPr>
            <w:tcW w:w="914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Эпизодически (реже одного раза в четверть)</w:t>
            </w:r>
          </w:p>
        </w:tc>
        <w:tc>
          <w:tcPr>
            <w:tcW w:w="349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82D6A" w:rsidRPr="00DD6A84" w:rsidTr="00D82D6A">
        <w:trPr>
          <w:trHeight w:val="585"/>
        </w:trPr>
        <w:tc>
          <w:tcPr>
            <w:tcW w:w="914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</w:tcPr>
          <w:p w:rsidR="00D82D6A" w:rsidRPr="00D73A85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A85">
              <w:rPr>
                <w:rFonts w:ascii="Times New Roman" w:hAnsi="Times New Roman"/>
                <w:sz w:val="24"/>
                <w:szCs w:val="24"/>
              </w:rPr>
              <w:t xml:space="preserve">На родительских собраниях вопросы по психолого-педагогическому просвещению родителей не обсуждались </w:t>
            </w:r>
          </w:p>
          <w:p w:rsidR="00D82D6A" w:rsidRPr="00D73A85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pct"/>
          </w:tcPr>
          <w:p w:rsidR="00D82D6A" w:rsidRPr="00D73A85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A85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37" w:type="pct"/>
          </w:tcPr>
          <w:p w:rsidR="00D82D6A" w:rsidRPr="00D73A85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82D6A" w:rsidRPr="00C737CB" w:rsidTr="00D82D6A">
        <w:trPr>
          <w:trHeight w:val="1696"/>
        </w:trPr>
        <w:tc>
          <w:tcPr>
            <w:tcW w:w="914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pct"/>
            <w:vMerge w:val="restart"/>
          </w:tcPr>
          <w:p w:rsidR="00D82D6A" w:rsidRPr="00D73A85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A85">
              <w:rPr>
                <w:rFonts w:ascii="Times New Roman" w:hAnsi="Times New Roman"/>
                <w:sz w:val="24"/>
                <w:szCs w:val="24"/>
              </w:rPr>
              <w:t>4.1.4. Организация работы по пропаганде здорового образа жизни в семье</w:t>
            </w:r>
          </w:p>
        </w:tc>
        <w:tc>
          <w:tcPr>
            <w:tcW w:w="1175" w:type="pct"/>
          </w:tcPr>
          <w:p w:rsidR="00D82D6A" w:rsidRPr="00D73A85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A85">
              <w:rPr>
                <w:rFonts w:ascii="Times New Roman" w:hAnsi="Times New Roman"/>
                <w:sz w:val="24"/>
                <w:szCs w:val="24"/>
              </w:rPr>
              <w:t xml:space="preserve">Родители принимают участие в спортивных мероприятиях и мероприятиях по формированию ЗОЖ  </w:t>
            </w:r>
          </w:p>
          <w:p w:rsidR="00D82D6A" w:rsidRPr="00D73A85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A85">
              <w:rPr>
                <w:rFonts w:ascii="Times New Roman" w:hAnsi="Times New Roman"/>
                <w:sz w:val="24"/>
                <w:szCs w:val="24"/>
              </w:rPr>
              <w:t>систематически</w:t>
            </w:r>
          </w:p>
        </w:tc>
        <w:tc>
          <w:tcPr>
            <w:tcW w:w="349" w:type="pct"/>
          </w:tcPr>
          <w:p w:rsidR="00D82D6A" w:rsidRPr="00D73A85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37" w:type="pct"/>
            <w:vMerge w:val="restart"/>
          </w:tcPr>
          <w:p w:rsidR="00D82D6A" w:rsidRPr="00D73A85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A85">
              <w:rPr>
                <w:rFonts w:ascii="Times New Roman" w:hAnsi="Times New Roman"/>
                <w:sz w:val="24"/>
                <w:szCs w:val="24"/>
              </w:rPr>
              <w:t>Анализ воспитательной работы за учебный год</w:t>
            </w:r>
          </w:p>
        </w:tc>
        <w:tc>
          <w:tcPr>
            <w:tcW w:w="609" w:type="pct"/>
            <w:vMerge w:val="restar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C737CB" w:rsidTr="00D82D6A">
        <w:trPr>
          <w:trHeight w:val="315"/>
        </w:trPr>
        <w:tc>
          <w:tcPr>
            <w:tcW w:w="914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D82D6A" w:rsidRPr="00D73A85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</w:tcPr>
          <w:p w:rsidR="00D82D6A" w:rsidRPr="00D73A85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A85">
              <w:rPr>
                <w:rFonts w:ascii="Times New Roman" w:hAnsi="Times New Roman"/>
                <w:sz w:val="24"/>
                <w:szCs w:val="24"/>
              </w:rPr>
              <w:t xml:space="preserve">Эпизодически </w:t>
            </w:r>
          </w:p>
        </w:tc>
        <w:tc>
          <w:tcPr>
            <w:tcW w:w="349" w:type="pct"/>
          </w:tcPr>
          <w:p w:rsidR="00D82D6A" w:rsidRPr="00D73A85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A8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37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C737CB" w:rsidTr="00D82D6A">
        <w:trPr>
          <w:trHeight w:val="363"/>
        </w:trPr>
        <w:tc>
          <w:tcPr>
            <w:tcW w:w="914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D82D6A" w:rsidRPr="00D73A85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</w:tcPr>
          <w:p w:rsidR="00D82D6A" w:rsidRPr="00D73A85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A85">
              <w:rPr>
                <w:rFonts w:ascii="Times New Roman" w:hAnsi="Times New Roman"/>
                <w:sz w:val="24"/>
                <w:szCs w:val="24"/>
              </w:rPr>
              <w:t xml:space="preserve">Не принимают участия </w:t>
            </w:r>
          </w:p>
        </w:tc>
        <w:tc>
          <w:tcPr>
            <w:tcW w:w="349" w:type="pct"/>
          </w:tcPr>
          <w:p w:rsidR="00D82D6A" w:rsidRPr="00D73A85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A85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37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C737CB" w:rsidTr="00D82D6A">
        <w:trPr>
          <w:trHeight w:val="300"/>
        </w:trPr>
        <w:tc>
          <w:tcPr>
            <w:tcW w:w="914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pct"/>
            <w:vMerge w:val="restar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>4.1.5. Вовлеченность родителей в управление образовательной организацией (на уровне лицея, на уровне классных коллективов)</w:t>
            </w:r>
          </w:p>
        </w:tc>
        <w:tc>
          <w:tcPr>
            <w:tcW w:w="117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25% и выше </w:t>
            </w:r>
          </w:p>
        </w:tc>
        <w:tc>
          <w:tcPr>
            <w:tcW w:w="349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37" w:type="pct"/>
            <w:vMerge w:val="restar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воспитательной работы ОО за учебный год, блок </w:t>
            </w: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«Работа с родителями»</w:t>
            </w:r>
          </w:p>
        </w:tc>
        <w:tc>
          <w:tcPr>
            <w:tcW w:w="609" w:type="pct"/>
            <w:vMerge w:val="restar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Кашина В.П.</w:t>
            </w:r>
          </w:p>
        </w:tc>
      </w:tr>
      <w:tr w:rsidR="00D82D6A" w:rsidRPr="00C737CB" w:rsidTr="00D82D6A">
        <w:trPr>
          <w:trHeight w:val="330"/>
        </w:trPr>
        <w:tc>
          <w:tcPr>
            <w:tcW w:w="914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15 – 25% </w:t>
            </w:r>
          </w:p>
        </w:tc>
        <w:tc>
          <w:tcPr>
            <w:tcW w:w="349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C737CB" w:rsidTr="00D82D6A">
        <w:trPr>
          <w:trHeight w:val="449"/>
        </w:trPr>
        <w:tc>
          <w:tcPr>
            <w:tcW w:w="914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15% </w:t>
            </w:r>
          </w:p>
        </w:tc>
        <w:tc>
          <w:tcPr>
            <w:tcW w:w="349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37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C737CB" w:rsidTr="00D82D6A">
        <w:trPr>
          <w:trHeight w:val="839"/>
        </w:trPr>
        <w:tc>
          <w:tcPr>
            <w:tcW w:w="914" w:type="pct"/>
            <w:vMerge w:val="restar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4.2. Деятельность ОО по повышению культурного и образовательного уровня местного сообщества</w:t>
            </w:r>
          </w:p>
        </w:tc>
        <w:tc>
          <w:tcPr>
            <w:tcW w:w="1216" w:type="pct"/>
            <w:vMerge w:val="restar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>4.2.1. Организация досуговой деятельности для жителей микрорайона</w:t>
            </w:r>
          </w:p>
        </w:tc>
        <w:tc>
          <w:tcPr>
            <w:tcW w:w="117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 xml:space="preserve">систематическое проведение досуговых мероприятий для жителей микрорайона </w:t>
            </w:r>
          </w:p>
        </w:tc>
        <w:tc>
          <w:tcPr>
            <w:tcW w:w="349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37" w:type="pct"/>
            <w:vMerge w:val="restar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>Анализ работы объединения разновозрастных отрядов</w:t>
            </w:r>
          </w:p>
        </w:tc>
        <w:tc>
          <w:tcPr>
            <w:tcW w:w="609" w:type="pct"/>
            <w:vMerge w:val="restar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>Кашина В.П.</w:t>
            </w:r>
          </w:p>
        </w:tc>
      </w:tr>
      <w:tr w:rsidR="00D82D6A" w:rsidRPr="00C737CB" w:rsidTr="00D82D6A">
        <w:trPr>
          <w:trHeight w:val="850"/>
        </w:trPr>
        <w:tc>
          <w:tcPr>
            <w:tcW w:w="914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 xml:space="preserve">эпизодическое проведение досуговых мероприятий для жителей микрорайона </w:t>
            </w:r>
          </w:p>
        </w:tc>
        <w:tc>
          <w:tcPr>
            <w:tcW w:w="349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37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6A" w:rsidRPr="00C737CB" w:rsidTr="00D82D6A">
        <w:trPr>
          <w:trHeight w:val="835"/>
        </w:trPr>
        <w:tc>
          <w:tcPr>
            <w:tcW w:w="914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 xml:space="preserve">досуговых мероприятия для жителей микрорайона не проводятся </w:t>
            </w:r>
          </w:p>
        </w:tc>
        <w:tc>
          <w:tcPr>
            <w:tcW w:w="349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37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6A" w:rsidRPr="00C737CB" w:rsidTr="00D82D6A">
        <w:trPr>
          <w:trHeight w:val="315"/>
        </w:trPr>
        <w:tc>
          <w:tcPr>
            <w:tcW w:w="914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pct"/>
            <w:vMerge w:val="restar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 xml:space="preserve">4.2.2. Создание условий для получения непрерывного образования жителей микрорайона и </w:t>
            </w:r>
            <w:proofErr w:type="spellStart"/>
            <w:r w:rsidRPr="00385C9B">
              <w:rPr>
                <w:rFonts w:ascii="Times New Roman" w:hAnsi="Times New Roman"/>
                <w:sz w:val="24"/>
                <w:szCs w:val="24"/>
              </w:rPr>
              <w:t>Артинского</w:t>
            </w:r>
            <w:proofErr w:type="spellEnd"/>
            <w:r w:rsidRPr="00385C9B">
              <w:rPr>
                <w:rFonts w:ascii="Times New Roman" w:hAnsi="Times New Roman"/>
                <w:sz w:val="24"/>
                <w:szCs w:val="24"/>
              </w:rPr>
              <w:t xml:space="preserve"> ГО</w:t>
            </w:r>
          </w:p>
        </w:tc>
        <w:tc>
          <w:tcPr>
            <w:tcW w:w="117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 xml:space="preserve">увеличение количества жителей микрорайона, получающих образование в учреждениях ВПО и СПО на базе лицея (по сравнению с прошлым годом) </w:t>
            </w:r>
          </w:p>
        </w:tc>
        <w:tc>
          <w:tcPr>
            <w:tcW w:w="349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37" w:type="pct"/>
            <w:vMerge w:val="restar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 xml:space="preserve">Аналитическая справка об организации профессионального образования в учреждениях ВПО и СПО </w:t>
            </w:r>
          </w:p>
        </w:tc>
        <w:tc>
          <w:tcPr>
            <w:tcW w:w="609" w:type="pct"/>
            <w:vMerge w:val="restar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>Федорова Т.И.</w:t>
            </w:r>
          </w:p>
        </w:tc>
      </w:tr>
      <w:tr w:rsidR="00D82D6A" w:rsidRPr="00C737CB" w:rsidTr="00D82D6A">
        <w:trPr>
          <w:trHeight w:val="1305"/>
        </w:trPr>
        <w:tc>
          <w:tcPr>
            <w:tcW w:w="914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 xml:space="preserve">количество выпускников осталось  на уровне прошлого учебного года </w:t>
            </w:r>
          </w:p>
        </w:tc>
        <w:tc>
          <w:tcPr>
            <w:tcW w:w="349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37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6A" w:rsidRPr="00C737CB" w:rsidTr="00D82D6A">
        <w:trPr>
          <w:trHeight w:val="1695"/>
        </w:trPr>
        <w:tc>
          <w:tcPr>
            <w:tcW w:w="914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>снижение количества жителей микрорайона, получающих образование в учреждениях ВПО и СПО на базе лицея по сравнению с прошлым учебным годом</w:t>
            </w:r>
          </w:p>
        </w:tc>
        <w:tc>
          <w:tcPr>
            <w:tcW w:w="349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37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6A" w:rsidRPr="00C737CB" w:rsidTr="00D82D6A">
        <w:trPr>
          <w:trHeight w:val="1763"/>
        </w:trPr>
        <w:tc>
          <w:tcPr>
            <w:tcW w:w="914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 xml:space="preserve">культурно-просветительская и </w:t>
            </w:r>
          </w:p>
          <w:p w:rsidR="00D82D6A" w:rsidRPr="00385C9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 xml:space="preserve">информационно-консультативная деятельность  для жителей микрорайона не проводятся </w:t>
            </w:r>
          </w:p>
        </w:tc>
        <w:tc>
          <w:tcPr>
            <w:tcW w:w="349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37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6A" w:rsidRPr="00C737CB" w:rsidTr="00D82D6A">
        <w:trPr>
          <w:trHeight w:val="312"/>
        </w:trPr>
        <w:tc>
          <w:tcPr>
            <w:tcW w:w="5000" w:type="pct"/>
            <w:gridSpan w:val="6"/>
          </w:tcPr>
          <w:p w:rsidR="00D82D6A" w:rsidRPr="00F700DD" w:rsidRDefault="00D82D6A" w:rsidP="00D82D6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Максимальное количество баллов по параметру – 14</w:t>
            </w:r>
          </w:p>
        </w:tc>
      </w:tr>
    </w:tbl>
    <w:p w:rsidR="00D82D6A" w:rsidRDefault="00D82D6A" w:rsidP="00D82D6A">
      <w:pPr>
        <w:spacing w:after="0"/>
        <w:ind w:left="1440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82D6A" w:rsidRDefault="00D82D6A" w:rsidP="00D82D6A">
      <w:pPr>
        <w:spacing w:after="0" w:line="256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D82D6A" w:rsidRDefault="00D82D6A" w:rsidP="00D82D6A">
      <w:pPr>
        <w:spacing w:after="0" w:line="256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D82D6A" w:rsidRDefault="00D82D6A" w:rsidP="00D82D6A">
      <w:pPr>
        <w:spacing w:after="0" w:line="256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D82D6A" w:rsidRDefault="00D82D6A" w:rsidP="00D82D6A">
      <w:pPr>
        <w:spacing w:after="0" w:line="256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D82D6A" w:rsidRDefault="00D82D6A" w:rsidP="00D82D6A">
      <w:pPr>
        <w:spacing w:after="0" w:line="256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D82D6A" w:rsidRDefault="00D82D6A" w:rsidP="00D82D6A">
      <w:pPr>
        <w:spacing w:after="0" w:line="256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D82D6A" w:rsidRDefault="00D82D6A" w:rsidP="00D82D6A">
      <w:pPr>
        <w:spacing w:after="0" w:line="256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D82D6A" w:rsidRDefault="00D82D6A" w:rsidP="00D82D6A">
      <w:pPr>
        <w:spacing w:after="0" w:line="256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D82D6A" w:rsidRDefault="00D82D6A" w:rsidP="00D82D6A">
      <w:pPr>
        <w:spacing w:after="0" w:line="256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D82D6A" w:rsidRDefault="00D82D6A" w:rsidP="00D82D6A">
      <w:pPr>
        <w:spacing w:after="0" w:line="256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D82D6A" w:rsidRDefault="00D82D6A" w:rsidP="00D82D6A">
      <w:pPr>
        <w:spacing w:after="0" w:line="256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D82D6A" w:rsidRDefault="00D82D6A" w:rsidP="00D82D6A">
      <w:pPr>
        <w:spacing w:after="0" w:line="256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D82D6A" w:rsidRDefault="00D82D6A" w:rsidP="00D82D6A">
      <w:pPr>
        <w:spacing w:after="0" w:line="256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№5</w:t>
      </w:r>
    </w:p>
    <w:p w:rsidR="00D82D6A" w:rsidRDefault="00D82D6A" w:rsidP="00D82D6A">
      <w:pPr>
        <w:pStyle w:val="a3"/>
        <w:spacing w:after="0" w:line="276" w:lineRule="auto"/>
        <w:ind w:left="144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D82D6A" w:rsidRDefault="00D82D6A" w:rsidP="00D82D6A">
      <w:pPr>
        <w:pStyle w:val="a3"/>
        <w:spacing w:after="0" w:line="276" w:lineRule="auto"/>
        <w:ind w:left="144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Оценочный лист № 5</w:t>
      </w:r>
    </w:p>
    <w:p w:rsidR="00D82D6A" w:rsidRDefault="00D82D6A" w:rsidP="00D82D6A">
      <w:pPr>
        <w:pStyle w:val="a3"/>
        <w:spacing w:after="0" w:line="276" w:lineRule="auto"/>
        <w:ind w:left="144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512A3">
        <w:rPr>
          <w:rFonts w:ascii="Times New Roman" w:hAnsi="Times New Roman"/>
          <w:b/>
          <w:color w:val="000000" w:themeColor="text1"/>
          <w:sz w:val="28"/>
          <w:szCs w:val="28"/>
        </w:rPr>
        <w:t xml:space="preserve">Обеспечение лицеем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развития</w:t>
      </w:r>
      <w:r w:rsidRPr="005722D1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талантливой молодежи</w:t>
      </w:r>
    </w:p>
    <w:p w:rsidR="00D82D6A" w:rsidRPr="007B12C1" w:rsidRDefault="00D82D6A" w:rsidP="00D82D6A">
      <w:pPr>
        <w:spacing w:after="0" w:line="276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tbl>
      <w:tblPr>
        <w:tblStyle w:val="a4"/>
        <w:tblW w:w="5465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2792"/>
        <w:gridCol w:w="3908"/>
        <w:gridCol w:w="3772"/>
        <w:gridCol w:w="1120"/>
        <w:gridCol w:w="2368"/>
        <w:gridCol w:w="1954"/>
      </w:tblGrid>
      <w:tr w:rsidR="00D82D6A" w:rsidRPr="00385C9B" w:rsidTr="00D82D6A">
        <w:tc>
          <w:tcPr>
            <w:tcW w:w="877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lastRenderedPageBreak/>
              <w:t>Параметры деятельности ОУ</w:t>
            </w:r>
          </w:p>
        </w:tc>
        <w:tc>
          <w:tcPr>
            <w:tcW w:w="1228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185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>Критериальное значение</w:t>
            </w:r>
          </w:p>
        </w:tc>
        <w:tc>
          <w:tcPr>
            <w:tcW w:w="352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744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Инструментарий </w:t>
            </w:r>
          </w:p>
        </w:tc>
        <w:tc>
          <w:tcPr>
            <w:tcW w:w="614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Ответственный за предоставление информации </w:t>
            </w:r>
          </w:p>
        </w:tc>
      </w:tr>
      <w:tr w:rsidR="00D82D6A" w:rsidRPr="00385C9B" w:rsidTr="00D82D6A">
        <w:trPr>
          <w:trHeight w:val="1305"/>
        </w:trPr>
        <w:tc>
          <w:tcPr>
            <w:tcW w:w="877" w:type="pct"/>
            <w:vMerge w:val="restar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5.1. Наличие Базы данных талантливых и одаренных обучающихся</w:t>
            </w:r>
          </w:p>
        </w:tc>
        <w:tc>
          <w:tcPr>
            <w:tcW w:w="1228" w:type="pct"/>
            <w:vMerge w:val="restar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5.1.1. Персонифицированный учет достижений  талантливых и одаренных обучающихся по направлениям развития личности</w:t>
            </w:r>
          </w:p>
        </w:tc>
        <w:tc>
          <w:tcPr>
            <w:tcW w:w="118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систематическая работа по ведению персонифицированного учета достижений  талантливых и одаренных обучающихся  </w:t>
            </w:r>
          </w:p>
        </w:tc>
        <w:tc>
          <w:tcPr>
            <w:tcW w:w="352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  <w:vMerge w:val="restar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Персонифицированный учет достижений обучающихся за учебный 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</w:p>
        </w:tc>
        <w:tc>
          <w:tcPr>
            <w:tcW w:w="614" w:type="pct"/>
            <w:vMerge w:val="restar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Кашина В.П.</w:t>
            </w:r>
          </w:p>
        </w:tc>
      </w:tr>
      <w:tr w:rsidR="00D82D6A" w:rsidRPr="00385C9B" w:rsidTr="00D82D6A">
        <w:trPr>
          <w:trHeight w:val="874"/>
        </w:trPr>
        <w:tc>
          <w:tcPr>
            <w:tcW w:w="877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ведение персонифицированного учета достижений носит эпизодический характер </w:t>
            </w:r>
          </w:p>
        </w:tc>
        <w:tc>
          <w:tcPr>
            <w:tcW w:w="352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44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82D6A" w:rsidRPr="00385C9B" w:rsidTr="00D82D6A">
        <w:trPr>
          <w:trHeight w:val="243"/>
        </w:trPr>
        <w:tc>
          <w:tcPr>
            <w:tcW w:w="877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персонифицированный учет не ведется </w:t>
            </w:r>
          </w:p>
        </w:tc>
        <w:tc>
          <w:tcPr>
            <w:tcW w:w="352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82D6A" w:rsidRPr="00385C9B" w:rsidTr="00D82D6A">
        <w:trPr>
          <w:trHeight w:val="1118"/>
        </w:trPr>
        <w:tc>
          <w:tcPr>
            <w:tcW w:w="877" w:type="pct"/>
            <w:vMerge w:val="restar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5.2.Психолого-педагогическое сопровождение талантливых и одаренных детей и молодежи</w:t>
            </w:r>
          </w:p>
        </w:tc>
        <w:tc>
          <w:tcPr>
            <w:tcW w:w="1228" w:type="pct"/>
            <w:vMerge w:val="restar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5.2.1. Перечень, содержание и план реализации индивидуально ориентированных траекторий развития талантливых и одаренных обучающихся, соответствие ожидаемым результатам</w:t>
            </w:r>
          </w:p>
        </w:tc>
        <w:tc>
          <w:tcPr>
            <w:tcW w:w="118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годовой план мероприятий по работе с одаренными детьми реализован полностью </w:t>
            </w:r>
          </w:p>
        </w:tc>
        <w:tc>
          <w:tcPr>
            <w:tcW w:w="352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  <w:vMerge w:val="restar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473C">
              <w:rPr>
                <w:rFonts w:ascii="Times New Roman" w:hAnsi="Times New Roman"/>
                <w:color w:val="000000"/>
                <w:sz w:val="24"/>
                <w:szCs w:val="24"/>
              </w:rPr>
              <w:t>Отчет ННШ за учебный год</w:t>
            </w:r>
          </w:p>
        </w:tc>
        <w:tc>
          <w:tcPr>
            <w:tcW w:w="614" w:type="pct"/>
            <w:vMerge w:val="restar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Кашина В.П., </w:t>
            </w:r>
            <w:proofErr w:type="spellStart"/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Бунакова</w:t>
            </w:r>
            <w:proofErr w:type="spellEnd"/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С.В.</w:t>
            </w:r>
          </w:p>
        </w:tc>
      </w:tr>
      <w:tr w:rsidR="00D82D6A" w:rsidRPr="00385C9B" w:rsidTr="00D82D6A">
        <w:trPr>
          <w:trHeight w:val="1010"/>
        </w:trPr>
        <w:tc>
          <w:tcPr>
            <w:tcW w:w="877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годовой план мероприятий по работе с одаренными детьми реализован частично </w:t>
            </w:r>
          </w:p>
        </w:tc>
        <w:tc>
          <w:tcPr>
            <w:tcW w:w="352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44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82D6A" w:rsidRPr="00385C9B" w:rsidTr="00D82D6A">
        <w:trPr>
          <w:trHeight w:val="541"/>
        </w:trPr>
        <w:tc>
          <w:tcPr>
            <w:tcW w:w="877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годовой план мероприятий по работе с одаренными детьми не реализован </w:t>
            </w:r>
          </w:p>
        </w:tc>
        <w:tc>
          <w:tcPr>
            <w:tcW w:w="352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82D6A" w:rsidRPr="00385C9B" w:rsidTr="00D82D6A">
        <w:trPr>
          <w:trHeight w:val="1185"/>
        </w:trPr>
        <w:tc>
          <w:tcPr>
            <w:tcW w:w="877" w:type="pct"/>
            <w:vMerge w:val="restar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5.3. Организация совместной деятельности  с социальными партнерами по поддержке талантливых и одаренных обучающихся</w:t>
            </w:r>
          </w:p>
        </w:tc>
        <w:tc>
          <w:tcPr>
            <w:tcW w:w="1228" w:type="pct"/>
            <w:vMerge w:val="restar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5.3.1</w:t>
            </w: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. Совместная деятельность с социальными партнерами ОО по выявлению, поддержке и сопровождению талантливых и одаренных детей, соответствие ожидаемым результатам.</w:t>
            </w:r>
          </w:p>
        </w:tc>
        <w:tc>
          <w:tcPr>
            <w:tcW w:w="118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обучающихся, посещающих учреждения дополнительного образования,  возросло по сравнению прошлого года </w:t>
            </w:r>
          </w:p>
        </w:tc>
        <w:tc>
          <w:tcPr>
            <w:tcW w:w="352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  <w:vMerge w:val="restar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Справка о занятости обучающихся в системе ДО</w:t>
            </w:r>
          </w:p>
        </w:tc>
        <w:tc>
          <w:tcPr>
            <w:tcW w:w="614" w:type="pct"/>
            <w:vMerge w:val="restar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Кашина В.П.</w:t>
            </w:r>
          </w:p>
        </w:tc>
      </w:tr>
      <w:tr w:rsidR="00D82D6A" w:rsidRPr="00385C9B" w:rsidTr="00D82D6A">
        <w:trPr>
          <w:trHeight w:val="360"/>
        </w:trPr>
        <w:tc>
          <w:tcPr>
            <w:tcW w:w="877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прежнем уровне </w:t>
            </w:r>
          </w:p>
        </w:tc>
        <w:tc>
          <w:tcPr>
            <w:tcW w:w="352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44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82D6A" w:rsidRPr="00385C9B" w:rsidTr="00D82D6A">
        <w:trPr>
          <w:trHeight w:val="351"/>
        </w:trPr>
        <w:tc>
          <w:tcPr>
            <w:tcW w:w="877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снизилось </w:t>
            </w:r>
          </w:p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82D6A" w:rsidRPr="00385C9B" w:rsidTr="00D82D6A">
        <w:trPr>
          <w:trHeight w:val="1417"/>
        </w:trPr>
        <w:tc>
          <w:tcPr>
            <w:tcW w:w="877" w:type="pct"/>
            <w:vMerge w:val="restar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5.4.  Динамика результатов деятельности по поддержке и сопровождению талантливых и одаренных обучающихся</w:t>
            </w:r>
          </w:p>
        </w:tc>
        <w:tc>
          <w:tcPr>
            <w:tcW w:w="1228" w:type="pct"/>
            <w:vMerge w:val="restar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5.4.1. Положительная динамика результатов личных достижений талантливых и одаренных обучающихся от общей численности обучающихся</w:t>
            </w:r>
          </w:p>
        </w:tc>
        <w:tc>
          <w:tcPr>
            <w:tcW w:w="118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доля обучающихся, принявших участие в творческих, интеллектуальных, спортивных мероприятиях возросла по сравнению с прошлым учебным годом</w:t>
            </w:r>
          </w:p>
        </w:tc>
        <w:tc>
          <w:tcPr>
            <w:tcW w:w="352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  <w:vMerge w:val="restar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Отчет ННШ за учебный год </w:t>
            </w:r>
          </w:p>
        </w:tc>
        <w:tc>
          <w:tcPr>
            <w:tcW w:w="614" w:type="pct"/>
            <w:vMerge w:val="restar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Кашина В.П., </w:t>
            </w:r>
            <w:proofErr w:type="spellStart"/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Бунакова</w:t>
            </w:r>
            <w:proofErr w:type="spellEnd"/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С.В.</w:t>
            </w:r>
          </w:p>
        </w:tc>
      </w:tr>
      <w:tr w:rsidR="00D82D6A" w:rsidRPr="00385C9B" w:rsidTr="00D82D6A">
        <w:trPr>
          <w:trHeight w:val="1532"/>
        </w:trPr>
        <w:tc>
          <w:tcPr>
            <w:tcW w:w="877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доля обучающихся, принявших участие в творческих, интеллектуальных, спортивных мероприятиях осталась на уровне прошлого учебного года </w:t>
            </w:r>
          </w:p>
        </w:tc>
        <w:tc>
          <w:tcPr>
            <w:tcW w:w="352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44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82D6A" w:rsidRPr="00385C9B" w:rsidTr="00D82D6A">
        <w:trPr>
          <w:trHeight w:val="1426"/>
        </w:trPr>
        <w:tc>
          <w:tcPr>
            <w:tcW w:w="877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доля обучающихся, принявших участие в творческих, интеллектуальных, спортивных мероприятиях снизилась по сравнению с прошлым учебным годом</w:t>
            </w:r>
          </w:p>
        </w:tc>
        <w:tc>
          <w:tcPr>
            <w:tcW w:w="352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82D6A" w:rsidRPr="00385C9B" w:rsidTr="00D82D6A">
        <w:trPr>
          <w:trHeight w:val="1408"/>
        </w:trPr>
        <w:tc>
          <w:tcPr>
            <w:tcW w:w="877" w:type="pct"/>
            <w:vMerge w:val="restar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5.5. Участие талантливых и одаренных  детей в исследовательской и проектной деятельности </w:t>
            </w:r>
          </w:p>
        </w:tc>
        <w:tc>
          <w:tcPr>
            <w:tcW w:w="1228" w:type="pct"/>
            <w:vMerge w:val="restar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5.5.1. Доля обучающихся, принимающих участие в проектно-исследовательской деятельности </w:t>
            </w:r>
          </w:p>
        </w:tc>
        <w:tc>
          <w:tcPr>
            <w:tcW w:w="118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доля обучающихся, принявших участие в творческих, интеллектуальных, спортивных мероприятиях возросла по сравнению с прошлым учебным годом</w:t>
            </w:r>
          </w:p>
        </w:tc>
        <w:tc>
          <w:tcPr>
            <w:tcW w:w="352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  <w:vMerge w:val="restar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 работы научного общества за учебный год</w:t>
            </w:r>
          </w:p>
        </w:tc>
        <w:tc>
          <w:tcPr>
            <w:tcW w:w="614" w:type="pct"/>
            <w:vMerge w:val="restar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Нечаева Л.Г.</w:t>
            </w:r>
          </w:p>
        </w:tc>
      </w:tr>
      <w:tr w:rsidR="00D82D6A" w:rsidRPr="00385C9B" w:rsidTr="00D82D6A">
        <w:trPr>
          <w:trHeight w:val="1399"/>
        </w:trPr>
        <w:tc>
          <w:tcPr>
            <w:tcW w:w="877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доля обучающихся, принявших участие в творческих, интеллектуальных, спортивных мероприятиях осталась на уровне прошлого учебного года</w:t>
            </w:r>
          </w:p>
        </w:tc>
        <w:tc>
          <w:tcPr>
            <w:tcW w:w="352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44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385C9B" w:rsidTr="00D82D6A">
        <w:trPr>
          <w:trHeight w:val="1412"/>
        </w:trPr>
        <w:tc>
          <w:tcPr>
            <w:tcW w:w="877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доля обучающихся, принявших участие в творческих, интеллектуальных, спортивных мероприятиях снизилась по сравнению с прошлым учебным годом</w:t>
            </w:r>
          </w:p>
        </w:tc>
        <w:tc>
          <w:tcPr>
            <w:tcW w:w="352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385C9B" w:rsidTr="00D82D6A">
        <w:trPr>
          <w:trHeight w:val="1412"/>
        </w:trPr>
        <w:tc>
          <w:tcPr>
            <w:tcW w:w="877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 w:val="restar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5.5.2. Доля обучающихся, принимающих участие в научно-практических конференциях, защите исследовательских работ на разных уровнях</w:t>
            </w:r>
          </w:p>
        </w:tc>
        <w:tc>
          <w:tcPr>
            <w:tcW w:w="118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Доля обучающихся, принявших участие в творческих, интеллектуальных, спортивных мероприятиях возросла по сравнению с прошлым учебным годом</w:t>
            </w:r>
          </w:p>
        </w:tc>
        <w:tc>
          <w:tcPr>
            <w:tcW w:w="352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  <w:vMerge w:val="restar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 работы научного общества за учебный год</w:t>
            </w:r>
          </w:p>
        </w:tc>
        <w:tc>
          <w:tcPr>
            <w:tcW w:w="614" w:type="pct"/>
            <w:vMerge w:val="restar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Нечаева Л.Г.</w:t>
            </w:r>
          </w:p>
        </w:tc>
      </w:tr>
      <w:tr w:rsidR="00D82D6A" w:rsidRPr="00385C9B" w:rsidTr="00D82D6A">
        <w:trPr>
          <w:trHeight w:val="1404"/>
        </w:trPr>
        <w:tc>
          <w:tcPr>
            <w:tcW w:w="877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доля обучающихся, принявших участие в творческих, интеллектуальных, спортивных </w:t>
            </w: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мероприятиях осталась на уровне прошлого учебного года</w:t>
            </w:r>
          </w:p>
        </w:tc>
        <w:tc>
          <w:tcPr>
            <w:tcW w:w="352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44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82D6A" w:rsidRPr="00385C9B" w:rsidTr="00D82D6A">
        <w:trPr>
          <w:trHeight w:val="1409"/>
        </w:trPr>
        <w:tc>
          <w:tcPr>
            <w:tcW w:w="877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доля обучающихся, принявших участие в творческих, интеллектуальных, спортивных мероприятиях снизилась по сравнению с прошлым учебным годом</w:t>
            </w:r>
          </w:p>
        </w:tc>
        <w:tc>
          <w:tcPr>
            <w:tcW w:w="352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82D6A" w:rsidRPr="00385C9B" w:rsidTr="00D82D6A">
        <w:trPr>
          <w:trHeight w:val="1118"/>
        </w:trPr>
        <w:tc>
          <w:tcPr>
            <w:tcW w:w="877" w:type="pct"/>
            <w:vMerge w:val="restar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5.6. Обеспечение возможности  выбора видов деятельности для реализации интеллектуальных и творческих способностей обучающихся </w:t>
            </w:r>
          </w:p>
        </w:tc>
        <w:tc>
          <w:tcPr>
            <w:tcW w:w="1228" w:type="pct"/>
            <w:vMerge w:val="restar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5.6.1. Доля занятости обучающихся в системе дополнительного образования </w:t>
            </w:r>
          </w:p>
        </w:tc>
        <w:tc>
          <w:tcPr>
            <w:tcW w:w="118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доля обучающихся, занятых в системе дополнительного образования, возросла по сравнению с прошлым учебным годом</w:t>
            </w:r>
          </w:p>
        </w:tc>
        <w:tc>
          <w:tcPr>
            <w:tcW w:w="352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Справка о занятости обучающихся в системе ДО</w:t>
            </w:r>
          </w:p>
        </w:tc>
        <w:tc>
          <w:tcPr>
            <w:tcW w:w="614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Кашина В.П.</w:t>
            </w:r>
          </w:p>
        </w:tc>
      </w:tr>
      <w:tr w:rsidR="00D82D6A" w:rsidRPr="00385C9B" w:rsidTr="00D82D6A">
        <w:trPr>
          <w:trHeight w:val="992"/>
        </w:trPr>
        <w:tc>
          <w:tcPr>
            <w:tcW w:w="877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доля обучающихся, занятых в системе дополнительного образования, осталась на уровне прошлого учебного года </w:t>
            </w:r>
          </w:p>
        </w:tc>
        <w:tc>
          <w:tcPr>
            <w:tcW w:w="352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44" w:type="pct"/>
            <w:vMerge w:val="restar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 w:val="restar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82D6A" w:rsidRPr="00385C9B" w:rsidTr="00D82D6A">
        <w:trPr>
          <w:trHeight w:val="987"/>
        </w:trPr>
        <w:tc>
          <w:tcPr>
            <w:tcW w:w="877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доля обучающихся, занятых в системе с</w:t>
            </w:r>
            <w:r w:rsidRPr="00385C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дополнительного образования, снизилась по сравнению с прошлым учебным годом</w:t>
            </w:r>
          </w:p>
        </w:tc>
        <w:tc>
          <w:tcPr>
            <w:tcW w:w="352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82D6A" w:rsidRPr="00385C9B" w:rsidTr="00D82D6A">
        <w:trPr>
          <w:trHeight w:val="420"/>
        </w:trPr>
        <w:tc>
          <w:tcPr>
            <w:tcW w:w="877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 w:val="restart"/>
          </w:tcPr>
          <w:p w:rsidR="00D82D6A" w:rsidRPr="006E379B" w:rsidRDefault="00D82D6A" w:rsidP="00D82D6A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5203D">
              <w:rPr>
                <w:rFonts w:ascii="Times New Roman" w:hAnsi="Times New Roman"/>
                <w:sz w:val="24"/>
                <w:szCs w:val="24"/>
              </w:rPr>
              <w:t xml:space="preserve">5.6.2. Удовлетворение потребности обучающихся в организации </w:t>
            </w:r>
            <w:r w:rsidRPr="0055203D">
              <w:rPr>
                <w:rFonts w:ascii="Times New Roman" w:hAnsi="Times New Roman"/>
                <w:sz w:val="24"/>
                <w:szCs w:val="24"/>
              </w:rPr>
              <w:lastRenderedPageBreak/>
              <w:t>внеурочной деятельности по направлениям развития личности (по итогам анкетирования обучающихся и родителей)</w:t>
            </w:r>
          </w:p>
        </w:tc>
        <w:tc>
          <w:tcPr>
            <w:tcW w:w="1185" w:type="pct"/>
          </w:tcPr>
          <w:p w:rsidR="00D82D6A" w:rsidRPr="001D32B8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2B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высокий уровень удовлетворенности </w:t>
            </w:r>
          </w:p>
        </w:tc>
        <w:tc>
          <w:tcPr>
            <w:tcW w:w="352" w:type="pct"/>
          </w:tcPr>
          <w:p w:rsidR="00D82D6A" w:rsidRPr="001D32B8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  <w:vMerge w:val="restart"/>
          </w:tcPr>
          <w:p w:rsidR="00D82D6A" w:rsidRPr="001D32B8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2B8">
              <w:rPr>
                <w:rFonts w:ascii="Times New Roman" w:hAnsi="Times New Roman"/>
                <w:sz w:val="24"/>
                <w:szCs w:val="24"/>
              </w:rPr>
              <w:t xml:space="preserve">Анкета </w:t>
            </w:r>
          </w:p>
        </w:tc>
        <w:tc>
          <w:tcPr>
            <w:tcW w:w="614" w:type="pct"/>
            <w:vMerge w:val="restart"/>
          </w:tcPr>
          <w:p w:rsidR="00D82D6A" w:rsidRPr="006E379B" w:rsidRDefault="00D82D6A" w:rsidP="00D82D6A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D82D6A" w:rsidRPr="00385C9B" w:rsidTr="00D82D6A">
        <w:trPr>
          <w:trHeight w:val="740"/>
        </w:trPr>
        <w:tc>
          <w:tcPr>
            <w:tcW w:w="877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средний уровень </w:t>
            </w:r>
          </w:p>
        </w:tc>
        <w:tc>
          <w:tcPr>
            <w:tcW w:w="352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44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82D6A" w:rsidRPr="00385C9B" w:rsidTr="00D82D6A">
        <w:trPr>
          <w:trHeight w:val="720"/>
        </w:trPr>
        <w:tc>
          <w:tcPr>
            <w:tcW w:w="877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низкий уровень </w:t>
            </w:r>
          </w:p>
        </w:tc>
        <w:tc>
          <w:tcPr>
            <w:tcW w:w="352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82D6A" w:rsidRPr="00385C9B" w:rsidTr="00D82D6A">
        <w:tc>
          <w:tcPr>
            <w:tcW w:w="5000" w:type="pct"/>
            <w:gridSpan w:val="6"/>
          </w:tcPr>
          <w:p w:rsidR="00D82D6A" w:rsidRPr="00D226E9" w:rsidRDefault="00D82D6A" w:rsidP="00D82D6A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D226E9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Максимальное количество баллов по параметру – 16</w:t>
            </w:r>
          </w:p>
        </w:tc>
      </w:tr>
    </w:tbl>
    <w:p w:rsidR="00D82D6A" w:rsidRPr="00385C9B" w:rsidRDefault="00D82D6A" w:rsidP="00D82D6A">
      <w:pPr>
        <w:pStyle w:val="a3"/>
        <w:spacing w:after="0" w:line="276" w:lineRule="auto"/>
        <w:ind w:left="144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82D6A" w:rsidRDefault="00D82D6A" w:rsidP="00D82D6A">
      <w:pPr>
        <w:jc w:val="right"/>
        <w:rPr>
          <w:rFonts w:ascii="Times New Roman" w:hAnsi="Times New Roman"/>
          <w:b/>
          <w:sz w:val="28"/>
          <w:szCs w:val="28"/>
        </w:rPr>
      </w:pPr>
    </w:p>
    <w:p w:rsidR="00D82D6A" w:rsidRDefault="00D82D6A" w:rsidP="00D82D6A">
      <w:pPr>
        <w:jc w:val="right"/>
        <w:rPr>
          <w:rFonts w:ascii="Times New Roman" w:hAnsi="Times New Roman"/>
          <w:b/>
          <w:sz w:val="28"/>
          <w:szCs w:val="28"/>
        </w:rPr>
      </w:pPr>
    </w:p>
    <w:p w:rsidR="00D82D6A" w:rsidRDefault="00D82D6A" w:rsidP="00D82D6A">
      <w:pPr>
        <w:jc w:val="right"/>
        <w:rPr>
          <w:rFonts w:ascii="Times New Roman" w:hAnsi="Times New Roman"/>
          <w:b/>
          <w:sz w:val="28"/>
          <w:szCs w:val="28"/>
        </w:rPr>
      </w:pPr>
    </w:p>
    <w:p w:rsidR="00D82D6A" w:rsidRDefault="00D82D6A" w:rsidP="00D82D6A">
      <w:pPr>
        <w:jc w:val="right"/>
        <w:rPr>
          <w:rFonts w:ascii="Times New Roman" w:hAnsi="Times New Roman"/>
          <w:b/>
          <w:sz w:val="28"/>
          <w:szCs w:val="28"/>
        </w:rPr>
      </w:pPr>
    </w:p>
    <w:p w:rsidR="00D82D6A" w:rsidRDefault="00D82D6A" w:rsidP="00D82D6A">
      <w:pPr>
        <w:jc w:val="right"/>
        <w:rPr>
          <w:rFonts w:ascii="Times New Roman" w:hAnsi="Times New Roman"/>
          <w:b/>
          <w:sz w:val="28"/>
          <w:szCs w:val="28"/>
        </w:rPr>
      </w:pPr>
    </w:p>
    <w:p w:rsidR="00D82D6A" w:rsidRDefault="00D82D6A" w:rsidP="00D82D6A">
      <w:pPr>
        <w:jc w:val="right"/>
        <w:rPr>
          <w:rFonts w:ascii="Times New Roman" w:hAnsi="Times New Roman"/>
          <w:b/>
          <w:sz w:val="28"/>
          <w:szCs w:val="28"/>
        </w:rPr>
      </w:pPr>
    </w:p>
    <w:p w:rsidR="00D82D6A" w:rsidRDefault="00D82D6A" w:rsidP="00D82D6A">
      <w:pPr>
        <w:jc w:val="right"/>
        <w:rPr>
          <w:rFonts w:ascii="Times New Roman" w:hAnsi="Times New Roman"/>
          <w:b/>
          <w:sz w:val="28"/>
          <w:szCs w:val="28"/>
        </w:rPr>
      </w:pPr>
    </w:p>
    <w:p w:rsidR="00D82D6A" w:rsidRDefault="00D82D6A" w:rsidP="00D82D6A">
      <w:pPr>
        <w:jc w:val="right"/>
        <w:rPr>
          <w:rFonts w:ascii="Times New Roman" w:hAnsi="Times New Roman"/>
          <w:b/>
          <w:sz w:val="28"/>
          <w:szCs w:val="28"/>
        </w:rPr>
      </w:pPr>
    </w:p>
    <w:p w:rsidR="00D82D6A" w:rsidRDefault="00D82D6A" w:rsidP="00D82D6A">
      <w:pPr>
        <w:jc w:val="right"/>
        <w:rPr>
          <w:rFonts w:ascii="Times New Roman" w:hAnsi="Times New Roman"/>
          <w:b/>
          <w:sz w:val="28"/>
          <w:szCs w:val="28"/>
        </w:rPr>
      </w:pPr>
    </w:p>
    <w:p w:rsidR="00D82D6A" w:rsidRPr="00F700DD" w:rsidRDefault="00D82D6A" w:rsidP="00D82D6A">
      <w:pPr>
        <w:jc w:val="right"/>
        <w:rPr>
          <w:rFonts w:ascii="Times New Roman" w:hAnsi="Times New Roman"/>
          <w:b/>
          <w:sz w:val="24"/>
          <w:szCs w:val="24"/>
        </w:rPr>
      </w:pPr>
      <w:r w:rsidRPr="00F700DD">
        <w:rPr>
          <w:rFonts w:ascii="Times New Roman" w:hAnsi="Times New Roman"/>
          <w:b/>
          <w:sz w:val="24"/>
          <w:szCs w:val="24"/>
        </w:rPr>
        <w:t>Приложение № 6</w:t>
      </w:r>
    </w:p>
    <w:p w:rsidR="00D82D6A" w:rsidRDefault="00D82D6A" w:rsidP="00D82D6A">
      <w:pPr>
        <w:pStyle w:val="a3"/>
        <w:spacing w:after="0" w:line="276" w:lineRule="auto"/>
        <w:ind w:left="144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DA117D" w:rsidRDefault="00DA117D" w:rsidP="00D82D6A">
      <w:pPr>
        <w:pStyle w:val="a3"/>
        <w:spacing w:after="0" w:line="276" w:lineRule="auto"/>
        <w:ind w:left="144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A117D" w:rsidRDefault="00DA117D" w:rsidP="00D82D6A">
      <w:pPr>
        <w:pStyle w:val="a3"/>
        <w:spacing w:after="0" w:line="276" w:lineRule="auto"/>
        <w:ind w:left="144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A117D" w:rsidRDefault="00DA117D" w:rsidP="00D82D6A">
      <w:pPr>
        <w:pStyle w:val="a3"/>
        <w:spacing w:after="0" w:line="276" w:lineRule="auto"/>
        <w:ind w:left="144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A117D" w:rsidRDefault="00DA117D" w:rsidP="00D82D6A">
      <w:pPr>
        <w:pStyle w:val="a3"/>
        <w:spacing w:after="0" w:line="276" w:lineRule="auto"/>
        <w:ind w:left="144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82D6A" w:rsidRPr="00385C9B" w:rsidRDefault="00D82D6A" w:rsidP="00D82D6A">
      <w:pPr>
        <w:pStyle w:val="a3"/>
        <w:spacing w:after="0" w:line="276" w:lineRule="auto"/>
        <w:ind w:left="144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85C9B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Оценочный лист № 6</w:t>
      </w:r>
    </w:p>
    <w:p w:rsidR="00D82D6A" w:rsidRPr="00385C9B" w:rsidRDefault="00D82D6A" w:rsidP="00D82D6A">
      <w:pPr>
        <w:pStyle w:val="a3"/>
        <w:spacing w:after="0" w:line="276" w:lineRule="auto"/>
        <w:ind w:left="144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85C9B">
        <w:rPr>
          <w:rFonts w:ascii="Times New Roman" w:hAnsi="Times New Roman"/>
          <w:b/>
          <w:color w:val="000000" w:themeColor="text1"/>
          <w:sz w:val="24"/>
          <w:szCs w:val="24"/>
        </w:rPr>
        <w:t>Направленность деятельности лицея по повышению результативности финансово-хозяйственной деятельности</w:t>
      </w:r>
    </w:p>
    <w:tbl>
      <w:tblPr>
        <w:tblStyle w:val="a4"/>
        <w:tblW w:w="5465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2792"/>
        <w:gridCol w:w="3908"/>
        <w:gridCol w:w="3772"/>
        <w:gridCol w:w="1120"/>
        <w:gridCol w:w="2368"/>
        <w:gridCol w:w="1954"/>
      </w:tblGrid>
      <w:tr w:rsidR="00D82D6A" w:rsidRPr="00385C9B" w:rsidTr="00D82D6A">
        <w:tc>
          <w:tcPr>
            <w:tcW w:w="877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>Параметры деятельности ОУ</w:t>
            </w:r>
          </w:p>
        </w:tc>
        <w:tc>
          <w:tcPr>
            <w:tcW w:w="1228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185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>Критериальное значение</w:t>
            </w:r>
          </w:p>
        </w:tc>
        <w:tc>
          <w:tcPr>
            <w:tcW w:w="352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744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Инструментарий </w:t>
            </w:r>
          </w:p>
        </w:tc>
        <w:tc>
          <w:tcPr>
            <w:tcW w:w="614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Ответственный за предоставление информации </w:t>
            </w:r>
          </w:p>
        </w:tc>
      </w:tr>
      <w:tr w:rsidR="00D82D6A" w:rsidRPr="00667AE1" w:rsidTr="00D82D6A">
        <w:trPr>
          <w:trHeight w:val="1080"/>
        </w:trPr>
        <w:tc>
          <w:tcPr>
            <w:tcW w:w="877" w:type="pct"/>
            <w:vMerge w:val="restar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6.1. Предоставление дополнительных платных образовательных услуг обучающимся</w:t>
            </w:r>
          </w:p>
        </w:tc>
        <w:tc>
          <w:tcPr>
            <w:tcW w:w="1228" w:type="pct"/>
            <w:vMerge w:val="restar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6.1.1. Расширение спектра предоставляемых услуг </w:t>
            </w:r>
          </w:p>
        </w:tc>
        <w:tc>
          <w:tcPr>
            <w:tcW w:w="118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спектр предоставляемых услуг расширился по сравнению с прошлым учебным годом </w:t>
            </w:r>
          </w:p>
        </w:tc>
        <w:tc>
          <w:tcPr>
            <w:tcW w:w="352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2C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  <w:vMerge w:val="restart"/>
          </w:tcPr>
          <w:p w:rsidR="00D82D6A" w:rsidRPr="00667AE1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Справка о количестве услуг, предоставляемых ОО</w:t>
            </w:r>
          </w:p>
        </w:tc>
        <w:tc>
          <w:tcPr>
            <w:tcW w:w="614" w:type="pct"/>
            <w:vMerge w:val="restart"/>
          </w:tcPr>
          <w:p w:rsidR="00D82D6A" w:rsidRPr="00667AE1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Конева Е.А.</w:t>
            </w:r>
          </w:p>
        </w:tc>
      </w:tr>
      <w:tr w:rsidR="00D82D6A" w:rsidRPr="00667AE1" w:rsidTr="00D82D6A">
        <w:trPr>
          <w:trHeight w:val="841"/>
        </w:trPr>
        <w:tc>
          <w:tcPr>
            <w:tcW w:w="877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спектр  предоставляемых услуг остался на уровне прошлого года </w:t>
            </w:r>
          </w:p>
        </w:tc>
        <w:tc>
          <w:tcPr>
            <w:tcW w:w="352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44" w:type="pct"/>
            <w:vMerge/>
          </w:tcPr>
          <w:p w:rsidR="00D82D6A" w:rsidRPr="00667AE1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D82D6A" w:rsidRPr="00667AE1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667AE1" w:rsidTr="00D82D6A">
        <w:trPr>
          <w:trHeight w:val="1122"/>
        </w:trPr>
        <w:tc>
          <w:tcPr>
            <w:tcW w:w="877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спектр предоставляемых услуг снизился по сравнению с прошлым учебным годом </w:t>
            </w:r>
          </w:p>
        </w:tc>
        <w:tc>
          <w:tcPr>
            <w:tcW w:w="352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D82D6A" w:rsidRPr="00667AE1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D82D6A" w:rsidRPr="00667AE1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667AE1" w:rsidTr="00D82D6A">
        <w:trPr>
          <w:trHeight w:val="971"/>
        </w:trPr>
        <w:tc>
          <w:tcPr>
            <w:tcW w:w="877" w:type="pct"/>
            <w:vMerge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 w:val="restar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6.1.2. Увеличение количества потребителей платных  образовательных услуг</w:t>
            </w:r>
          </w:p>
        </w:tc>
        <w:tc>
          <w:tcPr>
            <w:tcW w:w="118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потребителей платных  образовательных  услуг возросло по сравнению с прошлым учебным годом</w:t>
            </w:r>
          </w:p>
        </w:tc>
        <w:tc>
          <w:tcPr>
            <w:tcW w:w="352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2C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  <w:vMerge w:val="restart"/>
          </w:tcPr>
          <w:p w:rsidR="00D82D6A" w:rsidRPr="00667AE1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7AE1">
              <w:rPr>
                <w:rFonts w:ascii="Times New Roman" w:hAnsi="Times New Roman"/>
                <w:color w:val="000000"/>
                <w:sz w:val="24"/>
                <w:szCs w:val="24"/>
              </w:rPr>
              <w:t>Справка о количестве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платных образовательных </w:t>
            </w:r>
            <w:r w:rsidRPr="00667A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услуг, предоставляемых ОО</w:t>
            </w:r>
          </w:p>
        </w:tc>
        <w:tc>
          <w:tcPr>
            <w:tcW w:w="614" w:type="pct"/>
            <w:vMerge w:val="restart"/>
          </w:tcPr>
          <w:p w:rsidR="00D82D6A" w:rsidRPr="00667AE1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Конева Е.А.</w:t>
            </w:r>
          </w:p>
        </w:tc>
      </w:tr>
      <w:tr w:rsidR="00D82D6A" w:rsidRPr="00667AE1" w:rsidTr="00D82D6A">
        <w:trPr>
          <w:trHeight w:val="1128"/>
        </w:trPr>
        <w:tc>
          <w:tcPr>
            <w:tcW w:w="877" w:type="pct"/>
            <w:vMerge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потребителей платных  образовательных  услуг осталось на уровне прошлого учебного года</w:t>
            </w:r>
          </w:p>
        </w:tc>
        <w:tc>
          <w:tcPr>
            <w:tcW w:w="352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44" w:type="pct"/>
            <w:vMerge/>
          </w:tcPr>
          <w:p w:rsidR="00D82D6A" w:rsidRPr="00667AE1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D82D6A" w:rsidRPr="00667AE1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667AE1" w:rsidTr="00D82D6A">
        <w:trPr>
          <w:trHeight w:val="959"/>
        </w:trPr>
        <w:tc>
          <w:tcPr>
            <w:tcW w:w="877" w:type="pct"/>
            <w:vMerge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количество потребителей платных образовательных услуг снизилось по сравнению с прошлым учебным годом</w:t>
            </w:r>
          </w:p>
        </w:tc>
        <w:tc>
          <w:tcPr>
            <w:tcW w:w="352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D82D6A" w:rsidRPr="00667AE1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D82D6A" w:rsidRPr="00667AE1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667AE1" w:rsidTr="00D82D6A">
        <w:trPr>
          <w:trHeight w:val="959"/>
        </w:trPr>
        <w:tc>
          <w:tcPr>
            <w:tcW w:w="877" w:type="pct"/>
            <w:vMerge w:val="restar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6.2. Привлечение внешних источников финансирования </w:t>
            </w:r>
          </w:p>
        </w:tc>
        <w:tc>
          <w:tcPr>
            <w:tcW w:w="1228" w:type="pct"/>
            <w:vMerge w:val="restar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6.2.1. </w:t>
            </w:r>
            <w:proofErr w:type="gramStart"/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Участие  в</w:t>
            </w:r>
            <w:proofErr w:type="gramEnd"/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конкурсах на получение грантов </w:t>
            </w:r>
          </w:p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образовательная организация является победителем или призером конкурса   </w:t>
            </w:r>
          </w:p>
        </w:tc>
        <w:tc>
          <w:tcPr>
            <w:tcW w:w="352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2C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  <w:vMerge w:val="restart"/>
          </w:tcPr>
          <w:p w:rsidR="00D82D6A" w:rsidRPr="00667AE1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Справка об участии ОО в конкурсах на получение гранта </w:t>
            </w:r>
          </w:p>
        </w:tc>
        <w:tc>
          <w:tcPr>
            <w:tcW w:w="614" w:type="pct"/>
            <w:vMerge w:val="restart"/>
          </w:tcPr>
          <w:p w:rsidR="00D82D6A" w:rsidRPr="00667AE1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Ткачук Е.А.</w:t>
            </w:r>
          </w:p>
        </w:tc>
      </w:tr>
      <w:tr w:rsidR="00D82D6A" w:rsidRPr="00667AE1" w:rsidTr="00D82D6A">
        <w:trPr>
          <w:trHeight w:val="959"/>
        </w:trPr>
        <w:tc>
          <w:tcPr>
            <w:tcW w:w="877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образовательная организация является участником конкурса на получение гранта  </w:t>
            </w:r>
          </w:p>
        </w:tc>
        <w:tc>
          <w:tcPr>
            <w:tcW w:w="352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44" w:type="pct"/>
            <w:vMerge/>
          </w:tcPr>
          <w:p w:rsidR="00D82D6A" w:rsidRPr="00667AE1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D82D6A" w:rsidRPr="00667AE1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667AE1" w:rsidTr="00D82D6A">
        <w:trPr>
          <w:trHeight w:val="959"/>
        </w:trPr>
        <w:tc>
          <w:tcPr>
            <w:tcW w:w="877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образовательная организация не участвовала в конкурсах на получение гранта </w:t>
            </w:r>
          </w:p>
        </w:tc>
        <w:tc>
          <w:tcPr>
            <w:tcW w:w="352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D82D6A" w:rsidRPr="00667AE1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D82D6A" w:rsidRPr="00667AE1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667AE1" w:rsidTr="00D82D6A">
        <w:trPr>
          <w:trHeight w:val="959"/>
        </w:trPr>
        <w:tc>
          <w:tcPr>
            <w:tcW w:w="877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 w:val="restar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6.2.2. Выполнение работы по заданию ГАОУ ДПО СО «Институт развития образования»</w:t>
            </w:r>
          </w:p>
        </w:tc>
        <w:tc>
          <w:tcPr>
            <w:tcW w:w="118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полном объеме </w:t>
            </w:r>
          </w:p>
        </w:tc>
        <w:tc>
          <w:tcPr>
            <w:tcW w:w="352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2C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  <w:vMerge w:val="restart"/>
          </w:tcPr>
          <w:p w:rsidR="00D82D6A" w:rsidRPr="00667AE1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Квартальные отчеты о деятельности БП за 2014 – 2015 учебный год </w:t>
            </w:r>
          </w:p>
        </w:tc>
        <w:tc>
          <w:tcPr>
            <w:tcW w:w="614" w:type="pct"/>
            <w:vMerge w:val="restart"/>
          </w:tcPr>
          <w:p w:rsidR="00D82D6A" w:rsidRPr="00667AE1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Бугуева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Ф.Ф.</w:t>
            </w:r>
          </w:p>
        </w:tc>
      </w:tr>
      <w:tr w:rsidR="00D82D6A" w:rsidRPr="00667AE1" w:rsidTr="00D82D6A">
        <w:trPr>
          <w:trHeight w:val="959"/>
        </w:trPr>
        <w:tc>
          <w:tcPr>
            <w:tcW w:w="877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частично </w:t>
            </w:r>
          </w:p>
        </w:tc>
        <w:tc>
          <w:tcPr>
            <w:tcW w:w="352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44" w:type="pct"/>
            <w:vMerge/>
          </w:tcPr>
          <w:p w:rsidR="00D82D6A" w:rsidRPr="00667AE1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D82D6A" w:rsidRPr="00667AE1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667AE1" w:rsidTr="00D82D6A">
        <w:trPr>
          <w:trHeight w:val="959"/>
        </w:trPr>
        <w:tc>
          <w:tcPr>
            <w:tcW w:w="877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отказ от выполнения работ </w:t>
            </w:r>
          </w:p>
        </w:tc>
        <w:tc>
          <w:tcPr>
            <w:tcW w:w="352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D82D6A" w:rsidRPr="00667AE1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D82D6A" w:rsidRPr="00667AE1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667AE1" w:rsidTr="00D82D6A">
        <w:trPr>
          <w:trHeight w:val="959"/>
        </w:trPr>
        <w:tc>
          <w:tcPr>
            <w:tcW w:w="877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 w:val="restar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6.2.3. Деятельность образовательной организации в рамках выполнения плана работы поселковой администрации </w:t>
            </w:r>
          </w:p>
        </w:tc>
        <w:tc>
          <w:tcPr>
            <w:tcW w:w="118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объем финансовых средств, полученных из бюджета администрации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Артинского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</w:t>
            </w: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выше по сравнению с показателями прошлого года </w:t>
            </w:r>
          </w:p>
        </w:tc>
        <w:tc>
          <w:tcPr>
            <w:tcW w:w="352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2C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  <w:vMerge w:val="restart"/>
          </w:tcPr>
          <w:p w:rsidR="00D82D6A" w:rsidRPr="00667AE1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Справка о выделении средств из бюджета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Артинского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 в сравнении с прошлым финансовым годом</w:t>
            </w:r>
          </w:p>
        </w:tc>
        <w:tc>
          <w:tcPr>
            <w:tcW w:w="614" w:type="pct"/>
            <w:vMerge w:val="restart"/>
          </w:tcPr>
          <w:p w:rsidR="00D82D6A" w:rsidRPr="00667AE1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Конева Е.А.</w:t>
            </w:r>
          </w:p>
        </w:tc>
      </w:tr>
      <w:tr w:rsidR="00D82D6A" w:rsidRPr="00667AE1" w:rsidTr="00D82D6A">
        <w:trPr>
          <w:trHeight w:val="959"/>
        </w:trPr>
        <w:tc>
          <w:tcPr>
            <w:tcW w:w="877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объем финансовых средств, полученных из бюджета </w:t>
            </w: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поселковой администрации, на прежнем уровне  </w:t>
            </w:r>
          </w:p>
        </w:tc>
        <w:tc>
          <w:tcPr>
            <w:tcW w:w="352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44" w:type="pct"/>
            <w:vMerge/>
          </w:tcPr>
          <w:p w:rsidR="00D82D6A" w:rsidRPr="00667AE1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D82D6A" w:rsidRPr="00667AE1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667AE1" w:rsidTr="00D82D6A">
        <w:trPr>
          <w:trHeight w:val="959"/>
        </w:trPr>
        <w:tc>
          <w:tcPr>
            <w:tcW w:w="877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объем финансовых средств, полученных из бюджета поселковой администрации, ниже по сравнению с показателями прошлого года</w:t>
            </w:r>
          </w:p>
        </w:tc>
        <w:tc>
          <w:tcPr>
            <w:tcW w:w="352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D82D6A" w:rsidRPr="00667AE1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D82D6A" w:rsidRPr="00667AE1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667AE1" w:rsidTr="00D82D6A">
        <w:trPr>
          <w:trHeight w:val="1406"/>
        </w:trPr>
        <w:tc>
          <w:tcPr>
            <w:tcW w:w="877" w:type="pct"/>
            <w:vMerge w:val="restar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6.3</w:t>
            </w: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Закупка товаров, выполнение работ, оказание услуг для нужд образовательной организации </w:t>
            </w:r>
          </w:p>
        </w:tc>
        <w:tc>
          <w:tcPr>
            <w:tcW w:w="1228" w:type="pct"/>
            <w:vMerge w:val="restar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6.3</w:t>
            </w: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.1. Размещение отчетов о заключенных договорах на приобретение товаров, работ, услуг на официальном сайте лицея </w:t>
            </w:r>
          </w:p>
        </w:tc>
        <w:tc>
          <w:tcPr>
            <w:tcW w:w="118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отчеты о заключенных договорах на оказание различного рода </w:t>
            </w:r>
            <w:r w:rsidRPr="00385C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 и услуг,  приобретение товаров, размещаются на сайте своевременно и в полном объеме </w:t>
            </w:r>
          </w:p>
        </w:tc>
        <w:tc>
          <w:tcPr>
            <w:tcW w:w="352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2C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  <w:vMerge w:val="restart"/>
          </w:tcPr>
          <w:p w:rsidR="00D82D6A" w:rsidRPr="00667AE1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Сайт ОО</w:t>
            </w:r>
          </w:p>
        </w:tc>
        <w:tc>
          <w:tcPr>
            <w:tcW w:w="614" w:type="pct"/>
            <w:vMerge w:val="restart"/>
          </w:tcPr>
          <w:p w:rsidR="00D82D6A" w:rsidRPr="00667AE1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667AE1" w:rsidTr="00D82D6A">
        <w:trPr>
          <w:trHeight w:val="975"/>
        </w:trPr>
        <w:tc>
          <w:tcPr>
            <w:tcW w:w="877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несвоевременное и (или) неполное размещение информации</w:t>
            </w:r>
          </w:p>
        </w:tc>
        <w:tc>
          <w:tcPr>
            <w:tcW w:w="352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44" w:type="pct"/>
            <w:vMerge/>
          </w:tcPr>
          <w:p w:rsidR="00D82D6A" w:rsidRPr="00667AE1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D82D6A" w:rsidRPr="00667AE1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667AE1" w:rsidTr="00D82D6A">
        <w:trPr>
          <w:trHeight w:val="561"/>
        </w:trPr>
        <w:tc>
          <w:tcPr>
            <w:tcW w:w="877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отсутствие информации </w:t>
            </w:r>
          </w:p>
        </w:tc>
        <w:tc>
          <w:tcPr>
            <w:tcW w:w="352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D82D6A" w:rsidRPr="00667AE1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D82D6A" w:rsidRPr="00667AE1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667AE1" w:rsidTr="00D82D6A">
        <w:trPr>
          <w:trHeight w:val="980"/>
        </w:trPr>
        <w:tc>
          <w:tcPr>
            <w:tcW w:w="877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 w:val="restart"/>
          </w:tcPr>
          <w:p w:rsidR="00D82D6A" w:rsidRPr="0055203D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6.3</w:t>
            </w:r>
            <w:r w:rsidRPr="0055203D">
              <w:rPr>
                <w:rFonts w:ascii="Times New Roman" w:hAnsi="Times New Roman"/>
                <w:sz w:val="24"/>
                <w:szCs w:val="24"/>
              </w:rPr>
              <w:t>.2. Представление отчета о результатах деятельности ОО  на Наблюдательном совете (один раз в год)</w:t>
            </w:r>
          </w:p>
        </w:tc>
        <w:tc>
          <w:tcPr>
            <w:tcW w:w="1185" w:type="pct"/>
          </w:tcPr>
          <w:p w:rsidR="00D82D6A" w:rsidRPr="0055203D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03D">
              <w:rPr>
                <w:rFonts w:ascii="Times New Roman" w:hAnsi="Times New Roman"/>
                <w:sz w:val="24"/>
                <w:szCs w:val="24"/>
              </w:rPr>
              <w:t xml:space="preserve">отчет о результатах деятельности ОО на Наблюдательном совете находится в открытом  доступе для общественности </w:t>
            </w:r>
          </w:p>
        </w:tc>
        <w:tc>
          <w:tcPr>
            <w:tcW w:w="352" w:type="pct"/>
          </w:tcPr>
          <w:p w:rsidR="00D82D6A" w:rsidRPr="0055203D" w:rsidRDefault="00D82D6A" w:rsidP="00D82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2C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  <w:vMerge w:val="restart"/>
          </w:tcPr>
          <w:p w:rsidR="00D82D6A" w:rsidRPr="0055203D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03D">
              <w:rPr>
                <w:rFonts w:ascii="Times New Roman" w:hAnsi="Times New Roman"/>
                <w:sz w:val="24"/>
                <w:szCs w:val="24"/>
              </w:rPr>
              <w:t xml:space="preserve">Отчет о работе Наблюдательного совета </w:t>
            </w:r>
          </w:p>
        </w:tc>
        <w:tc>
          <w:tcPr>
            <w:tcW w:w="614" w:type="pct"/>
            <w:vMerge w:val="restart"/>
          </w:tcPr>
          <w:p w:rsidR="00D82D6A" w:rsidRPr="0055203D" w:rsidRDefault="00D82D6A" w:rsidP="00D8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203D">
              <w:rPr>
                <w:rFonts w:ascii="Times New Roman" w:hAnsi="Times New Roman"/>
                <w:sz w:val="24"/>
                <w:szCs w:val="24"/>
              </w:rPr>
              <w:t>Бугуева</w:t>
            </w:r>
            <w:proofErr w:type="spellEnd"/>
            <w:r w:rsidRPr="0055203D">
              <w:rPr>
                <w:rFonts w:ascii="Times New Roman" w:hAnsi="Times New Roman"/>
                <w:sz w:val="24"/>
                <w:szCs w:val="24"/>
              </w:rPr>
              <w:t xml:space="preserve"> Ф.Ф.</w:t>
            </w:r>
          </w:p>
        </w:tc>
      </w:tr>
      <w:tr w:rsidR="00D82D6A" w:rsidRPr="00667AE1" w:rsidTr="00D82D6A">
        <w:trPr>
          <w:trHeight w:val="981"/>
        </w:trPr>
        <w:tc>
          <w:tcPr>
            <w:tcW w:w="877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6E379B" w:rsidRDefault="00D82D6A" w:rsidP="00D82D6A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5203D">
              <w:rPr>
                <w:rFonts w:ascii="Times New Roman" w:hAnsi="Times New Roman"/>
                <w:sz w:val="24"/>
                <w:szCs w:val="24"/>
              </w:rPr>
              <w:t xml:space="preserve">отсутствует в открытом доступе  отчет о результатах деятельности ОО  на Наблюдательном совете  </w:t>
            </w:r>
          </w:p>
        </w:tc>
        <w:tc>
          <w:tcPr>
            <w:tcW w:w="352" w:type="pct"/>
          </w:tcPr>
          <w:p w:rsidR="00D82D6A" w:rsidRPr="006E379B" w:rsidRDefault="00D82D6A" w:rsidP="00D82D6A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55203D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D82D6A" w:rsidRPr="006E379B" w:rsidRDefault="00D82D6A" w:rsidP="00D82D6A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D82D6A" w:rsidRPr="006E379B" w:rsidRDefault="00D82D6A" w:rsidP="00D82D6A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82D6A" w:rsidRPr="00667AE1" w:rsidTr="00D82D6A">
        <w:trPr>
          <w:trHeight w:val="703"/>
        </w:trPr>
        <w:tc>
          <w:tcPr>
            <w:tcW w:w="877" w:type="pct"/>
            <w:vMerge w:val="restar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6.4</w:t>
            </w: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Развитие МТБ образовательной организации </w:t>
            </w:r>
          </w:p>
        </w:tc>
        <w:tc>
          <w:tcPr>
            <w:tcW w:w="1228" w:type="pct"/>
            <w:vMerge w:val="restar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6.4</w:t>
            </w: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.1. Целевые средства физических и юридических лиц (направление расходования, сумма денежных средств, товарно-материальные ценности)</w:t>
            </w:r>
          </w:p>
        </w:tc>
        <w:tc>
          <w:tcPr>
            <w:tcW w:w="118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отсутствие нарушений по нецелевому использованию средств </w:t>
            </w:r>
          </w:p>
        </w:tc>
        <w:tc>
          <w:tcPr>
            <w:tcW w:w="352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2C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  <w:vMerge w:val="restart"/>
          </w:tcPr>
          <w:p w:rsidR="00D82D6A" w:rsidRPr="00667AE1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Результаты финансовых проверок о расходовании финансовых средств </w:t>
            </w:r>
          </w:p>
        </w:tc>
        <w:tc>
          <w:tcPr>
            <w:tcW w:w="614" w:type="pct"/>
            <w:vMerge w:val="restart"/>
          </w:tcPr>
          <w:p w:rsidR="00D82D6A" w:rsidRPr="00667AE1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Конева Е.А.,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Бугуева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Ф.Ф.</w:t>
            </w:r>
          </w:p>
        </w:tc>
      </w:tr>
      <w:tr w:rsidR="00D82D6A" w:rsidRPr="00667AE1" w:rsidTr="00D82D6A">
        <w:trPr>
          <w:trHeight w:val="566"/>
        </w:trPr>
        <w:tc>
          <w:tcPr>
            <w:tcW w:w="877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наличие нарушений по нецелевому использованию средств </w:t>
            </w:r>
          </w:p>
        </w:tc>
        <w:tc>
          <w:tcPr>
            <w:tcW w:w="352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D82D6A" w:rsidRPr="00667AE1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D82D6A" w:rsidRPr="00667AE1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667AE1" w:rsidTr="00D82D6A">
        <w:trPr>
          <w:trHeight w:val="690"/>
        </w:trPr>
        <w:tc>
          <w:tcPr>
            <w:tcW w:w="877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 w:val="restar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6.4</w:t>
            </w: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.2. Подготовка учебных кабинетов к новому учебному году </w:t>
            </w:r>
          </w:p>
        </w:tc>
        <w:tc>
          <w:tcPr>
            <w:tcW w:w="118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все учебные  кабинеты прошли процедуру приемки надзорными  органами</w:t>
            </w:r>
          </w:p>
        </w:tc>
        <w:tc>
          <w:tcPr>
            <w:tcW w:w="352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2C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  <w:vMerge w:val="restart"/>
          </w:tcPr>
          <w:p w:rsidR="00D82D6A" w:rsidRPr="00667AE1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Акты готовности кабинетов к новому учебному году </w:t>
            </w:r>
          </w:p>
        </w:tc>
        <w:tc>
          <w:tcPr>
            <w:tcW w:w="614" w:type="pct"/>
            <w:vMerge w:val="restart"/>
          </w:tcPr>
          <w:p w:rsidR="00D82D6A" w:rsidRPr="00667AE1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Степанова Е.А.</w:t>
            </w:r>
          </w:p>
        </w:tc>
      </w:tr>
      <w:tr w:rsidR="00D82D6A" w:rsidRPr="00667AE1" w:rsidTr="00D82D6A">
        <w:trPr>
          <w:trHeight w:val="675"/>
        </w:trPr>
        <w:tc>
          <w:tcPr>
            <w:tcW w:w="877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имеются незначительные замечания, которые своевременно устранены </w:t>
            </w:r>
          </w:p>
        </w:tc>
        <w:tc>
          <w:tcPr>
            <w:tcW w:w="352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44" w:type="pct"/>
            <w:vMerge/>
          </w:tcPr>
          <w:p w:rsidR="00D82D6A" w:rsidRPr="00667AE1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D82D6A" w:rsidRPr="00667AE1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667AE1" w:rsidTr="00D82D6A">
        <w:trPr>
          <w:trHeight w:val="728"/>
        </w:trPr>
        <w:tc>
          <w:tcPr>
            <w:tcW w:w="877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имеются серьезные замечания и (или) замечания не устранены своевременно </w:t>
            </w:r>
          </w:p>
        </w:tc>
        <w:tc>
          <w:tcPr>
            <w:tcW w:w="352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D82D6A" w:rsidRPr="00667AE1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D82D6A" w:rsidRPr="00667AE1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667AE1" w:rsidTr="00D82D6A">
        <w:trPr>
          <w:trHeight w:val="1332"/>
        </w:trPr>
        <w:tc>
          <w:tcPr>
            <w:tcW w:w="877" w:type="pct"/>
            <w:vMerge w:val="restar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6.5</w:t>
            </w: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. Оценка эффективности расходования финансовых средств</w:t>
            </w:r>
          </w:p>
        </w:tc>
        <w:tc>
          <w:tcPr>
            <w:tcW w:w="1228" w:type="pct"/>
            <w:vMerge w:val="restar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6.5</w:t>
            </w: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.1. Объем финансовых средств, направленных на обновление материально-технической базы образовательной организации (в </w:t>
            </w:r>
            <w:proofErr w:type="spellStart"/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ремонтные работы) </w:t>
            </w:r>
          </w:p>
        </w:tc>
        <w:tc>
          <w:tcPr>
            <w:tcW w:w="118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объем финансовых средств, направленных на обновление материально-технической базы выше по сравнению с прошлым годом </w:t>
            </w:r>
          </w:p>
        </w:tc>
        <w:tc>
          <w:tcPr>
            <w:tcW w:w="352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2C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  <w:vMerge w:val="restart"/>
          </w:tcPr>
          <w:p w:rsidR="00D82D6A" w:rsidRPr="00667AE1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Справка об о</w:t>
            </w:r>
            <w:r w:rsidRPr="00667AE1">
              <w:rPr>
                <w:rFonts w:ascii="Times New Roman" w:hAnsi="Times New Roman"/>
                <w:color w:val="000000"/>
                <w:sz w:val="24"/>
                <w:szCs w:val="24"/>
              </w:rPr>
              <w:t>бъем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667A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финансовых средств, направленных на обновление материально-технической базы образовательной </w:t>
            </w:r>
            <w:r w:rsidRPr="00667AE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организации (в </w:t>
            </w:r>
            <w:proofErr w:type="spellStart"/>
            <w:r w:rsidRPr="00667AE1">
              <w:rPr>
                <w:rFonts w:ascii="Times New Roman" w:hAnsi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667AE1">
              <w:rPr>
                <w:rFonts w:ascii="Times New Roman" w:hAnsi="Times New Roman"/>
                <w:color w:val="000000"/>
                <w:sz w:val="24"/>
                <w:szCs w:val="24"/>
              </w:rPr>
              <w:t>. ремонтные работы)</w:t>
            </w:r>
          </w:p>
        </w:tc>
        <w:tc>
          <w:tcPr>
            <w:tcW w:w="614" w:type="pct"/>
            <w:vMerge w:val="restart"/>
          </w:tcPr>
          <w:p w:rsidR="00D82D6A" w:rsidRPr="00667AE1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Конева Е.А.,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Бугуева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Ф.Ф.</w:t>
            </w:r>
          </w:p>
        </w:tc>
      </w:tr>
      <w:tr w:rsidR="00D82D6A" w:rsidRPr="00667AE1" w:rsidTr="00D82D6A">
        <w:trPr>
          <w:trHeight w:val="960"/>
        </w:trPr>
        <w:tc>
          <w:tcPr>
            <w:tcW w:w="877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объем финансовых средств, направленных на обновление материально-технической базы на прежнем уровне</w:t>
            </w:r>
          </w:p>
        </w:tc>
        <w:tc>
          <w:tcPr>
            <w:tcW w:w="352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44" w:type="pct"/>
            <w:vMerge/>
          </w:tcPr>
          <w:p w:rsidR="00D82D6A" w:rsidRPr="00667AE1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D82D6A" w:rsidRPr="00667AE1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667AE1" w:rsidTr="00D82D6A">
        <w:trPr>
          <w:trHeight w:val="1258"/>
        </w:trPr>
        <w:tc>
          <w:tcPr>
            <w:tcW w:w="877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385C9B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объем финансовых средств, направленных на обновление материально-технической базы ниже по сравнению с прошлым годом </w:t>
            </w:r>
          </w:p>
        </w:tc>
        <w:tc>
          <w:tcPr>
            <w:tcW w:w="352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D82D6A" w:rsidRPr="00667AE1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D82D6A" w:rsidRPr="00667AE1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667AE1" w:rsidTr="00D82D6A">
        <w:tc>
          <w:tcPr>
            <w:tcW w:w="5000" w:type="pct"/>
            <w:gridSpan w:val="6"/>
          </w:tcPr>
          <w:p w:rsidR="00D82D6A" w:rsidRPr="00F700DD" w:rsidRDefault="00D82D6A" w:rsidP="00D82D6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Максимальное количество баллов по параметру - 20</w:t>
            </w:r>
          </w:p>
        </w:tc>
      </w:tr>
    </w:tbl>
    <w:p w:rsidR="00D82D6A" w:rsidRPr="00385C9B" w:rsidRDefault="00D82D6A" w:rsidP="00D82D6A">
      <w:pPr>
        <w:rPr>
          <w:rFonts w:ascii="Times New Roman" w:hAnsi="Times New Roman"/>
          <w:sz w:val="24"/>
          <w:szCs w:val="24"/>
        </w:rPr>
      </w:pPr>
    </w:p>
    <w:p w:rsidR="00D82D6A" w:rsidRPr="00385C9B" w:rsidRDefault="00D82D6A" w:rsidP="00D82D6A">
      <w:pPr>
        <w:rPr>
          <w:rFonts w:ascii="Times New Roman" w:hAnsi="Times New Roman"/>
          <w:b/>
          <w:sz w:val="24"/>
          <w:szCs w:val="24"/>
        </w:rPr>
      </w:pPr>
      <w:r w:rsidRPr="00385C9B">
        <w:rPr>
          <w:rFonts w:ascii="Times New Roman" w:hAnsi="Times New Roman"/>
          <w:b/>
          <w:sz w:val="24"/>
          <w:szCs w:val="24"/>
        </w:rPr>
        <w:br w:type="page"/>
      </w:r>
    </w:p>
    <w:p w:rsidR="00D82D6A" w:rsidRPr="00F700DD" w:rsidRDefault="00D82D6A" w:rsidP="00D82D6A">
      <w:pPr>
        <w:spacing w:after="0" w:line="256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  <w:r w:rsidRPr="00F700DD">
        <w:rPr>
          <w:rFonts w:ascii="Times New Roman" w:hAnsi="Times New Roman"/>
          <w:b/>
          <w:sz w:val="24"/>
          <w:szCs w:val="24"/>
        </w:rPr>
        <w:lastRenderedPageBreak/>
        <w:t xml:space="preserve">Приложение №7 </w:t>
      </w:r>
    </w:p>
    <w:p w:rsidR="00D82D6A" w:rsidRPr="00F700DD" w:rsidRDefault="00D82D6A" w:rsidP="00D82D6A">
      <w:pPr>
        <w:pStyle w:val="a3"/>
        <w:spacing w:after="0" w:line="276" w:lineRule="auto"/>
        <w:ind w:left="144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82D6A" w:rsidRPr="002C723E" w:rsidRDefault="00D82D6A" w:rsidP="00D82D6A">
      <w:pPr>
        <w:pStyle w:val="a3"/>
        <w:spacing w:after="0" w:line="276" w:lineRule="auto"/>
        <w:ind w:left="144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C723E">
        <w:rPr>
          <w:rFonts w:ascii="Times New Roman" w:hAnsi="Times New Roman"/>
          <w:b/>
          <w:color w:val="000000" w:themeColor="text1"/>
          <w:sz w:val="24"/>
          <w:szCs w:val="24"/>
        </w:rPr>
        <w:t>Оценочный лист № 7</w:t>
      </w:r>
    </w:p>
    <w:p w:rsidR="00D82D6A" w:rsidRPr="002C723E" w:rsidRDefault="00D82D6A" w:rsidP="00D82D6A">
      <w:pPr>
        <w:pStyle w:val="a3"/>
        <w:spacing w:after="0" w:line="276" w:lineRule="auto"/>
        <w:ind w:left="144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C723E">
        <w:rPr>
          <w:rFonts w:ascii="Times New Roman" w:hAnsi="Times New Roman"/>
          <w:b/>
          <w:color w:val="000000" w:themeColor="text1"/>
          <w:sz w:val="24"/>
          <w:szCs w:val="24"/>
        </w:rPr>
        <w:t>Квалификация и опыт педагогов</w:t>
      </w:r>
    </w:p>
    <w:p w:rsidR="00D82D6A" w:rsidRPr="002C723E" w:rsidRDefault="00D82D6A" w:rsidP="00D82D6A">
      <w:pPr>
        <w:spacing w:after="0"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Style w:val="a4"/>
        <w:tblW w:w="5465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2792"/>
        <w:gridCol w:w="3908"/>
        <w:gridCol w:w="3772"/>
        <w:gridCol w:w="1120"/>
        <w:gridCol w:w="2368"/>
        <w:gridCol w:w="1954"/>
      </w:tblGrid>
      <w:tr w:rsidR="00D82D6A" w:rsidRPr="002C723E" w:rsidTr="00D82D6A">
        <w:tc>
          <w:tcPr>
            <w:tcW w:w="877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>Параметры деятельности ОУ</w:t>
            </w:r>
          </w:p>
        </w:tc>
        <w:tc>
          <w:tcPr>
            <w:tcW w:w="1228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185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>Критериальное значение</w:t>
            </w:r>
          </w:p>
        </w:tc>
        <w:tc>
          <w:tcPr>
            <w:tcW w:w="352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744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Инструментарий </w:t>
            </w:r>
          </w:p>
        </w:tc>
        <w:tc>
          <w:tcPr>
            <w:tcW w:w="614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Ответственный за предоставление информации </w:t>
            </w:r>
          </w:p>
        </w:tc>
      </w:tr>
      <w:tr w:rsidR="00D82D6A" w:rsidRPr="00E94EFC" w:rsidTr="00D82D6A">
        <w:trPr>
          <w:trHeight w:val="724"/>
        </w:trPr>
        <w:tc>
          <w:tcPr>
            <w:tcW w:w="877" w:type="pct"/>
            <w:vMerge w:val="restart"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7.1. Кадровая обеспеченность образовательного процесса </w:t>
            </w:r>
          </w:p>
        </w:tc>
        <w:tc>
          <w:tcPr>
            <w:tcW w:w="1228" w:type="pct"/>
            <w:vMerge w:val="restart"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>7.1.1. Обеспеченность педагогическими кадрами составляет 100 %, учителя высшей и первой квалификационной категории составляют свыше 70 %</w:t>
            </w:r>
          </w:p>
        </w:tc>
        <w:tc>
          <w:tcPr>
            <w:tcW w:w="1185" w:type="pct"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обеспеченность педагогическими кадрами составляет 100 %</w:t>
            </w:r>
          </w:p>
        </w:tc>
        <w:tc>
          <w:tcPr>
            <w:tcW w:w="352" w:type="pct"/>
          </w:tcPr>
          <w:p w:rsidR="00D82D6A" w:rsidRPr="002C723E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2C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  <w:vMerge w:val="restart"/>
          </w:tcPr>
          <w:p w:rsidR="00D82D6A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Справка об обеспеченности педагогическими кадрами </w:t>
            </w:r>
          </w:p>
          <w:p w:rsidR="00D82D6A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82D6A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Справка о количестве педагогов, имеющих высшую, первую квалификационные категории</w:t>
            </w:r>
          </w:p>
        </w:tc>
        <w:tc>
          <w:tcPr>
            <w:tcW w:w="614" w:type="pct"/>
            <w:vMerge w:val="restart"/>
          </w:tcPr>
          <w:p w:rsidR="00D82D6A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Ткачук Е.А.</w:t>
            </w:r>
          </w:p>
          <w:p w:rsidR="00D82D6A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82D6A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82D6A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82D6A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82D6A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Ткачук Е.А.</w:t>
            </w:r>
          </w:p>
        </w:tc>
      </w:tr>
      <w:tr w:rsidR="00D82D6A" w:rsidRPr="00E94EFC" w:rsidTr="00D82D6A">
        <w:trPr>
          <w:trHeight w:val="421"/>
        </w:trPr>
        <w:tc>
          <w:tcPr>
            <w:tcW w:w="877" w:type="pct"/>
            <w:vMerge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наличие вакансий </w:t>
            </w:r>
          </w:p>
        </w:tc>
        <w:tc>
          <w:tcPr>
            <w:tcW w:w="352" w:type="pct"/>
          </w:tcPr>
          <w:p w:rsidR="00D82D6A" w:rsidRPr="002C723E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E94EFC" w:rsidTr="00D82D6A">
        <w:trPr>
          <w:trHeight w:val="888"/>
        </w:trPr>
        <w:tc>
          <w:tcPr>
            <w:tcW w:w="877" w:type="pct"/>
            <w:vMerge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доля педагогов высшей и первой квалификационной категории составляет  свыше 70 % </w:t>
            </w:r>
          </w:p>
        </w:tc>
        <w:tc>
          <w:tcPr>
            <w:tcW w:w="352" w:type="pct"/>
          </w:tcPr>
          <w:p w:rsidR="00D82D6A" w:rsidRPr="002C723E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2C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  <w:vMerge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E94EFC" w:rsidTr="00D82D6A">
        <w:trPr>
          <w:trHeight w:val="404"/>
        </w:trPr>
        <w:tc>
          <w:tcPr>
            <w:tcW w:w="877" w:type="pct"/>
            <w:vMerge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50-70% </w:t>
            </w:r>
          </w:p>
        </w:tc>
        <w:tc>
          <w:tcPr>
            <w:tcW w:w="352" w:type="pct"/>
          </w:tcPr>
          <w:p w:rsidR="00D82D6A" w:rsidRPr="002C723E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44" w:type="pct"/>
            <w:vMerge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E94EFC" w:rsidTr="00D82D6A">
        <w:trPr>
          <w:trHeight w:val="321"/>
        </w:trPr>
        <w:tc>
          <w:tcPr>
            <w:tcW w:w="877" w:type="pct"/>
            <w:vMerge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ниже 50% </w:t>
            </w:r>
          </w:p>
        </w:tc>
        <w:tc>
          <w:tcPr>
            <w:tcW w:w="352" w:type="pct"/>
          </w:tcPr>
          <w:p w:rsidR="00D82D6A" w:rsidRPr="002C723E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E94EFC" w:rsidTr="00D82D6A">
        <w:trPr>
          <w:trHeight w:val="1128"/>
        </w:trPr>
        <w:tc>
          <w:tcPr>
            <w:tcW w:w="877" w:type="pct"/>
            <w:vMerge w:val="restart"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7.2. Распространение опыта педагогов ОО на муниципальном, региональном, </w:t>
            </w: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межрегиональном и федеральном уровнях</w:t>
            </w:r>
          </w:p>
        </w:tc>
        <w:tc>
          <w:tcPr>
            <w:tcW w:w="1228" w:type="pct"/>
            <w:vMerge w:val="restart"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7.2.1. Электронный банк передового опыта, актуального для развития образования на лицейском и муниципальном/региональном </w:t>
            </w: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уровнях, представленного в разных формах</w:t>
            </w:r>
          </w:p>
        </w:tc>
        <w:tc>
          <w:tcPr>
            <w:tcW w:w="1185" w:type="pct"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наличие регулярно пополняющегося банка методических разработок педагогов </w:t>
            </w:r>
          </w:p>
        </w:tc>
        <w:tc>
          <w:tcPr>
            <w:tcW w:w="352" w:type="pct"/>
          </w:tcPr>
          <w:p w:rsidR="00D82D6A" w:rsidRPr="002C723E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2C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  <w:vMerge w:val="restart"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Сайт ОО</w:t>
            </w:r>
          </w:p>
        </w:tc>
        <w:tc>
          <w:tcPr>
            <w:tcW w:w="614" w:type="pct"/>
            <w:vMerge w:val="restart"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E94EFC" w:rsidTr="00D82D6A">
        <w:trPr>
          <w:trHeight w:val="716"/>
        </w:trPr>
        <w:tc>
          <w:tcPr>
            <w:tcW w:w="877" w:type="pct"/>
            <w:vMerge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банк методических разработок пополняется нерегулярно, эпизодически </w:t>
            </w:r>
          </w:p>
        </w:tc>
        <w:tc>
          <w:tcPr>
            <w:tcW w:w="352" w:type="pct"/>
          </w:tcPr>
          <w:p w:rsidR="00D82D6A" w:rsidRPr="002C723E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44" w:type="pct"/>
            <w:vMerge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E94EFC" w:rsidTr="00D82D6A">
        <w:trPr>
          <w:trHeight w:val="659"/>
        </w:trPr>
        <w:tc>
          <w:tcPr>
            <w:tcW w:w="877" w:type="pct"/>
            <w:vMerge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банк методических разработок отсутствует </w:t>
            </w:r>
          </w:p>
        </w:tc>
        <w:tc>
          <w:tcPr>
            <w:tcW w:w="352" w:type="pct"/>
          </w:tcPr>
          <w:p w:rsidR="00D82D6A" w:rsidRPr="002C723E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E94EFC" w:rsidTr="00D82D6A">
        <w:trPr>
          <w:trHeight w:val="1412"/>
        </w:trPr>
        <w:tc>
          <w:tcPr>
            <w:tcW w:w="877" w:type="pct"/>
            <w:vMerge w:val="restart"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>7.3. Участие педагогов ОО в профессиональных конкурсах и НПК</w:t>
            </w:r>
          </w:p>
        </w:tc>
        <w:tc>
          <w:tcPr>
            <w:tcW w:w="1228" w:type="pct"/>
            <w:vMerge w:val="restart"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7.3.1. Количество педагогов,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предъявлявших опыт педагогической деятельности на различных уровнях</w:t>
            </w:r>
          </w:p>
        </w:tc>
        <w:tc>
          <w:tcPr>
            <w:tcW w:w="1185" w:type="pct"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педагогов, </w:t>
            </w:r>
            <w:r w:rsidRPr="00E75846">
              <w:rPr>
                <w:rFonts w:ascii="Times New Roman" w:hAnsi="Times New Roman"/>
                <w:color w:val="000000"/>
                <w:sz w:val="24"/>
                <w:szCs w:val="24"/>
              </w:rPr>
              <w:t>педагогов, предъявлявших опыт педагогической деятельности на различных уровнях</w:t>
            </w: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возросло по сравнению с прошлым учебным годом </w:t>
            </w:r>
          </w:p>
        </w:tc>
        <w:tc>
          <w:tcPr>
            <w:tcW w:w="352" w:type="pct"/>
          </w:tcPr>
          <w:p w:rsidR="00D82D6A" w:rsidRPr="002C723E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2C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  <w:vMerge w:val="restart"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Отчет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самообследованию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деятельности ОО за учебный год</w:t>
            </w:r>
          </w:p>
        </w:tc>
        <w:tc>
          <w:tcPr>
            <w:tcW w:w="614" w:type="pct"/>
            <w:vMerge w:val="restart"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Ткачук Е.А.</w:t>
            </w:r>
          </w:p>
        </w:tc>
      </w:tr>
      <w:tr w:rsidR="00D82D6A" w:rsidRPr="00E94EFC" w:rsidTr="00D82D6A">
        <w:trPr>
          <w:trHeight w:val="412"/>
        </w:trPr>
        <w:tc>
          <w:tcPr>
            <w:tcW w:w="877" w:type="pct"/>
            <w:vMerge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осталось на прежнем уровне </w:t>
            </w:r>
          </w:p>
        </w:tc>
        <w:tc>
          <w:tcPr>
            <w:tcW w:w="352" w:type="pct"/>
          </w:tcPr>
          <w:p w:rsidR="00D82D6A" w:rsidRPr="002C723E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44" w:type="pct"/>
            <w:vMerge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E94EFC" w:rsidTr="00D82D6A">
        <w:trPr>
          <w:trHeight w:val="345"/>
        </w:trPr>
        <w:tc>
          <w:tcPr>
            <w:tcW w:w="877" w:type="pct"/>
            <w:vMerge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снизилось </w:t>
            </w:r>
          </w:p>
        </w:tc>
        <w:tc>
          <w:tcPr>
            <w:tcW w:w="352" w:type="pct"/>
          </w:tcPr>
          <w:p w:rsidR="00D82D6A" w:rsidRPr="002C723E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E94EFC" w:rsidTr="00D82D6A">
        <w:trPr>
          <w:trHeight w:val="1613"/>
        </w:trPr>
        <w:tc>
          <w:tcPr>
            <w:tcW w:w="877" w:type="pct"/>
            <w:vMerge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 w:val="restart"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>7.3.2. Количество педагогов, ставших победителями и призерами профессиональных конкурсов (по учебным годам)</w:t>
            </w:r>
          </w:p>
        </w:tc>
        <w:tc>
          <w:tcPr>
            <w:tcW w:w="1185" w:type="pct"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педагогов, ставших победителями и призерами профессиональных конкурсов, возросло по сравнению с прошлым учебным годом </w:t>
            </w:r>
          </w:p>
        </w:tc>
        <w:tc>
          <w:tcPr>
            <w:tcW w:w="352" w:type="pct"/>
          </w:tcPr>
          <w:p w:rsidR="00D82D6A" w:rsidRPr="002C723E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2C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  <w:vMerge w:val="restart"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Отчет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самообследованию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деятельности ОО за учебный год</w:t>
            </w:r>
          </w:p>
        </w:tc>
        <w:tc>
          <w:tcPr>
            <w:tcW w:w="614" w:type="pct"/>
            <w:vMerge w:val="restart"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Ткачук Е.А.</w:t>
            </w:r>
          </w:p>
        </w:tc>
      </w:tr>
      <w:tr w:rsidR="00D82D6A" w:rsidRPr="00E94EFC" w:rsidTr="00D82D6A">
        <w:trPr>
          <w:trHeight w:val="417"/>
        </w:trPr>
        <w:tc>
          <w:tcPr>
            <w:tcW w:w="877" w:type="pct"/>
            <w:vMerge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осталось на прежнем уровне </w:t>
            </w:r>
          </w:p>
        </w:tc>
        <w:tc>
          <w:tcPr>
            <w:tcW w:w="352" w:type="pct"/>
          </w:tcPr>
          <w:p w:rsidR="00D82D6A" w:rsidRPr="002C723E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44" w:type="pct"/>
            <w:vMerge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E94EFC" w:rsidTr="00D82D6A">
        <w:trPr>
          <w:trHeight w:val="360"/>
        </w:trPr>
        <w:tc>
          <w:tcPr>
            <w:tcW w:w="877" w:type="pct"/>
            <w:vMerge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снизилось </w:t>
            </w:r>
          </w:p>
        </w:tc>
        <w:tc>
          <w:tcPr>
            <w:tcW w:w="352" w:type="pct"/>
          </w:tcPr>
          <w:p w:rsidR="00D82D6A" w:rsidRPr="002C723E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E94EFC" w:rsidTr="00D82D6A">
        <w:trPr>
          <w:trHeight w:val="1052"/>
        </w:trPr>
        <w:tc>
          <w:tcPr>
            <w:tcW w:w="877" w:type="pct"/>
            <w:vMerge w:val="restart"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>7.4. Повышение уровня квалификации педагогов ОО</w:t>
            </w:r>
          </w:p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 w:val="restart"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7.4.1. Количество педагогов, прошедших курсовую подготовку (по учебным годам)</w:t>
            </w:r>
          </w:p>
        </w:tc>
        <w:tc>
          <w:tcPr>
            <w:tcW w:w="1185" w:type="pct"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педагогов, прошедших курсовую подготовку, возросло по сравнению с прошлым учебным годом </w:t>
            </w:r>
          </w:p>
        </w:tc>
        <w:tc>
          <w:tcPr>
            <w:tcW w:w="352" w:type="pct"/>
          </w:tcPr>
          <w:p w:rsidR="00D82D6A" w:rsidRPr="002C723E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2C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  <w:vMerge w:val="restart"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Справка о количестве педагогов, прошедших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курсовую подготовку </w:t>
            </w:r>
          </w:p>
        </w:tc>
        <w:tc>
          <w:tcPr>
            <w:tcW w:w="614" w:type="pct"/>
            <w:vMerge w:val="restart"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Ткачук Е.А.</w:t>
            </w:r>
          </w:p>
        </w:tc>
      </w:tr>
      <w:tr w:rsidR="00D82D6A" w:rsidRPr="00E94EFC" w:rsidTr="00D82D6A">
        <w:trPr>
          <w:trHeight w:val="405"/>
        </w:trPr>
        <w:tc>
          <w:tcPr>
            <w:tcW w:w="877" w:type="pct"/>
            <w:vMerge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осталось на прежнем уровне </w:t>
            </w:r>
          </w:p>
        </w:tc>
        <w:tc>
          <w:tcPr>
            <w:tcW w:w="352" w:type="pct"/>
          </w:tcPr>
          <w:p w:rsidR="00D82D6A" w:rsidRPr="002C723E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44" w:type="pct"/>
            <w:vMerge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E94EFC" w:rsidTr="00D82D6A">
        <w:trPr>
          <w:trHeight w:val="336"/>
        </w:trPr>
        <w:tc>
          <w:tcPr>
            <w:tcW w:w="877" w:type="pct"/>
            <w:vMerge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снизилось </w:t>
            </w:r>
          </w:p>
        </w:tc>
        <w:tc>
          <w:tcPr>
            <w:tcW w:w="352" w:type="pct"/>
          </w:tcPr>
          <w:p w:rsidR="00D82D6A" w:rsidRPr="002C723E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E94EFC" w:rsidTr="00D82D6A">
        <w:trPr>
          <w:trHeight w:val="1275"/>
        </w:trPr>
        <w:tc>
          <w:tcPr>
            <w:tcW w:w="877" w:type="pct"/>
            <w:vMerge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 w:val="restart"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>7.4.2. Количество педагогов, повысивших квалификационную категорию (по учебным годам)</w:t>
            </w:r>
          </w:p>
        </w:tc>
        <w:tc>
          <w:tcPr>
            <w:tcW w:w="1185" w:type="pct"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педагогов, повысивших квалификационную категорию, возросло по сравнению с прошлым учебным годом </w:t>
            </w:r>
          </w:p>
        </w:tc>
        <w:tc>
          <w:tcPr>
            <w:tcW w:w="352" w:type="pct"/>
          </w:tcPr>
          <w:p w:rsidR="00D82D6A" w:rsidRPr="002C723E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2C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  <w:vMerge w:val="restart"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Аналитическая справка об организации деятельности педагогических кадров за учебный год</w:t>
            </w:r>
          </w:p>
        </w:tc>
        <w:tc>
          <w:tcPr>
            <w:tcW w:w="614" w:type="pct"/>
            <w:vMerge w:val="restart"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Ткачук Е.А.</w:t>
            </w:r>
          </w:p>
        </w:tc>
      </w:tr>
      <w:tr w:rsidR="00D82D6A" w:rsidRPr="00E94EFC" w:rsidTr="00D82D6A">
        <w:trPr>
          <w:trHeight w:val="420"/>
        </w:trPr>
        <w:tc>
          <w:tcPr>
            <w:tcW w:w="877" w:type="pct"/>
            <w:vMerge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осталось на прежнем уровне </w:t>
            </w:r>
          </w:p>
        </w:tc>
        <w:tc>
          <w:tcPr>
            <w:tcW w:w="352" w:type="pct"/>
          </w:tcPr>
          <w:p w:rsidR="00D82D6A" w:rsidRPr="002C723E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44" w:type="pct"/>
            <w:vMerge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E94EFC" w:rsidTr="00D82D6A">
        <w:trPr>
          <w:trHeight w:val="345"/>
        </w:trPr>
        <w:tc>
          <w:tcPr>
            <w:tcW w:w="877" w:type="pct"/>
            <w:vMerge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2C723E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снизилось </w:t>
            </w:r>
          </w:p>
        </w:tc>
        <w:tc>
          <w:tcPr>
            <w:tcW w:w="352" w:type="pct"/>
          </w:tcPr>
          <w:p w:rsidR="00D82D6A" w:rsidRPr="002C723E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E94EFC" w:rsidTr="00D82D6A">
        <w:tc>
          <w:tcPr>
            <w:tcW w:w="5000" w:type="pct"/>
            <w:gridSpan w:val="6"/>
          </w:tcPr>
          <w:p w:rsidR="00D82D6A" w:rsidRPr="00D16DF3" w:rsidRDefault="00D82D6A" w:rsidP="00D82D6A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Максимальное количество баллов по параметру – 14</w:t>
            </w:r>
          </w:p>
        </w:tc>
      </w:tr>
    </w:tbl>
    <w:p w:rsidR="00D82D6A" w:rsidRDefault="00D82D6A" w:rsidP="00D82D6A">
      <w:pPr>
        <w:spacing w:after="0" w:line="256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D82D6A" w:rsidRDefault="00D82D6A" w:rsidP="00D82D6A">
      <w:pPr>
        <w:spacing w:after="0" w:line="256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D82D6A" w:rsidRPr="00E94EFC" w:rsidRDefault="00D82D6A" w:rsidP="00D82D6A">
      <w:pPr>
        <w:spacing w:after="0" w:line="256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  <w:r w:rsidRPr="00E94EFC">
        <w:rPr>
          <w:rFonts w:ascii="Times New Roman" w:hAnsi="Times New Roman"/>
          <w:b/>
          <w:sz w:val="24"/>
          <w:szCs w:val="24"/>
        </w:rPr>
        <w:t>Приложение №8</w:t>
      </w:r>
    </w:p>
    <w:p w:rsidR="00D82D6A" w:rsidRPr="00E94EFC" w:rsidRDefault="00D82D6A" w:rsidP="00D82D6A">
      <w:pPr>
        <w:spacing w:after="0"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94EF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</w:t>
      </w:r>
    </w:p>
    <w:p w:rsidR="00D82D6A" w:rsidRPr="00E94EFC" w:rsidRDefault="00D82D6A" w:rsidP="00D82D6A">
      <w:pPr>
        <w:spacing w:after="0"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94EFC">
        <w:rPr>
          <w:rFonts w:ascii="Times New Roman" w:hAnsi="Times New Roman"/>
          <w:b/>
          <w:color w:val="000000" w:themeColor="text1"/>
          <w:sz w:val="24"/>
          <w:szCs w:val="24"/>
        </w:rPr>
        <w:t>Оценочный лист № 8</w:t>
      </w:r>
    </w:p>
    <w:p w:rsidR="00D82D6A" w:rsidRPr="00E94EFC" w:rsidRDefault="00D82D6A" w:rsidP="00D82D6A">
      <w:pPr>
        <w:spacing w:after="0"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94EFC">
        <w:rPr>
          <w:rFonts w:ascii="Times New Roman" w:hAnsi="Times New Roman"/>
          <w:b/>
          <w:color w:val="000000" w:themeColor="text1"/>
          <w:sz w:val="24"/>
          <w:szCs w:val="24"/>
        </w:rPr>
        <w:t>Трудоустройство выпускников</w:t>
      </w:r>
    </w:p>
    <w:p w:rsidR="00D82D6A" w:rsidRPr="00E94EFC" w:rsidRDefault="00D82D6A" w:rsidP="00D82D6A">
      <w:pPr>
        <w:spacing w:after="0" w:line="276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Style w:val="a4"/>
        <w:tblW w:w="5465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2792"/>
        <w:gridCol w:w="3908"/>
        <w:gridCol w:w="3772"/>
        <w:gridCol w:w="1120"/>
        <w:gridCol w:w="2368"/>
        <w:gridCol w:w="1954"/>
      </w:tblGrid>
      <w:tr w:rsidR="00D82D6A" w:rsidRPr="00E94EFC" w:rsidTr="00D82D6A">
        <w:tc>
          <w:tcPr>
            <w:tcW w:w="877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>Параметры деятельности ОУ</w:t>
            </w:r>
          </w:p>
        </w:tc>
        <w:tc>
          <w:tcPr>
            <w:tcW w:w="1228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185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>Критериальное значение</w:t>
            </w:r>
          </w:p>
        </w:tc>
        <w:tc>
          <w:tcPr>
            <w:tcW w:w="352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744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Инструментарий </w:t>
            </w:r>
          </w:p>
        </w:tc>
        <w:tc>
          <w:tcPr>
            <w:tcW w:w="614" w:type="pct"/>
          </w:tcPr>
          <w:p w:rsidR="00D82D6A" w:rsidRPr="00385C9B" w:rsidRDefault="00D82D6A" w:rsidP="00D82D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Ответственный за предоставление информации </w:t>
            </w:r>
          </w:p>
        </w:tc>
      </w:tr>
      <w:tr w:rsidR="00D82D6A" w:rsidRPr="00E94EFC" w:rsidTr="00D82D6A">
        <w:trPr>
          <w:trHeight w:val="964"/>
        </w:trPr>
        <w:tc>
          <w:tcPr>
            <w:tcW w:w="877" w:type="pct"/>
            <w:vMerge w:val="restart"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4E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8.1. Осознанное самоопределение выпускников </w:t>
            </w:r>
          </w:p>
        </w:tc>
        <w:tc>
          <w:tcPr>
            <w:tcW w:w="1228" w:type="pct"/>
            <w:vMerge w:val="restart"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4E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8.1.1. Доля выпускников 9-х классов, продолживших обучение на уровне среднего общего </w:t>
            </w:r>
            <w:r w:rsidRPr="00E94EF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образования (от общего количества выпускников основной школы)</w:t>
            </w:r>
          </w:p>
        </w:tc>
        <w:tc>
          <w:tcPr>
            <w:tcW w:w="1185" w:type="pct"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4EF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доля выпускников 9-х классов, продолживших обучение на </w:t>
            </w:r>
            <w:r w:rsidRPr="00E94EF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уровне среднего общего образования, повысилась</w:t>
            </w:r>
          </w:p>
        </w:tc>
        <w:tc>
          <w:tcPr>
            <w:tcW w:w="352" w:type="pct"/>
          </w:tcPr>
          <w:p w:rsidR="00D82D6A" w:rsidRPr="00E94EFC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2C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744" w:type="pct"/>
            <w:vMerge w:val="restart"/>
          </w:tcPr>
          <w:p w:rsidR="00D82D6A" w:rsidRPr="00F700DD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Справка о трудоустройстве выпускников </w:t>
            </w:r>
          </w:p>
        </w:tc>
        <w:tc>
          <w:tcPr>
            <w:tcW w:w="614" w:type="pct"/>
            <w:vMerge w:val="restart"/>
          </w:tcPr>
          <w:p w:rsidR="00D82D6A" w:rsidRPr="00F700DD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Ткачук Е.А.</w:t>
            </w:r>
          </w:p>
        </w:tc>
      </w:tr>
      <w:tr w:rsidR="00D82D6A" w:rsidRPr="00E94EFC" w:rsidTr="00D82D6A">
        <w:trPr>
          <w:trHeight w:val="377"/>
        </w:trPr>
        <w:tc>
          <w:tcPr>
            <w:tcW w:w="877" w:type="pct"/>
            <w:vMerge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4E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осталась на прежнем уровне </w:t>
            </w:r>
          </w:p>
        </w:tc>
        <w:tc>
          <w:tcPr>
            <w:tcW w:w="352" w:type="pct"/>
          </w:tcPr>
          <w:p w:rsidR="00D82D6A" w:rsidRPr="00E94EFC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94EF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44" w:type="pct"/>
            <w:vMerge/>
          </w:tcPr>
          <w:p w:rsidR="00D82D6A" w:rsidRPr="00F700DD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D82D6A" w:rsidRPr="00F700DD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E94EFC" w:rsidTr="00D82D6A">
        <w:trPr>
          <w:trHeight w:val="358"/>
        </w:trPr>
        <w:tc>
          <w:tcPr>
            <w:tcW w:w="877" w:type="pct"/>
            <w:vMerge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4E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понизилась </w:t>
            </w:r>
          </w:p>
        </w:tc>
        <w:tc>
          <w:tcPr>
            <w:tcW w:w="352" w:type="pct"/>
          </w:tcPr>
          <w:p w:rsidR="00D82D6A" w:rsidRPr="00E94EFC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94EF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D82D6A" w:rsidRPr="00F700DD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D82D6A" w:rsidRPr="00F700DD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E94EFC" w:rsidTr="00D82D6A">
        <w:trPr>
          <w:trHeight w:val="1034"/>
        </w:trPr>
        <w:tc>
          <w:tcPr>
            <w:tcW w:w="877" w:type="pct"/>
            <w:vMerge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 w:val="restart"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4EFC">
              <w:rPr>
                <w:rFonts w:ascii="Times New Roman" w:hAnsi="Times New Roman"/>
                <w:color w:val="000000"/>
                <w:sz w:val="24"/>
                <w:szCs w:val="24"/>
              </w:rPr>
              <w:t>8.1.2. Доля выпускников, продолживших обучение в учреждениях СПО и ВПО</w:t>
            </w:r>
          </w:p>
        </w:tc>
        <w:tc>
          <w:tcPr>
            <w:tcW w:w="1185" w:type="pct"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4E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доля выпускников 9-х классов, продолживших обучение в учреждениях СПО и ВПО, повысилась  </w:t>
            </w:r>
          </w:p>
        </w:tc>
        <w:tc>
          <w:tcPr>
            <w:tcW w:w="352" w:type="pct"/>
          </w:tcPr>
          <w:p w:rsidR="00D82D6A" w:rsidRPr="00E94EFC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2C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  <w:vMerge w:val="restart"/>
          </w:tcPr>
          <w:p w:rsidR="00D82D6A" w:rsidRPr="00F700DD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Справка о трудоустройстве выпускников </w:t>
            </w:r>
          </w:p>
        </w:tc>
        <w:tc>
          <w:tcPr>
            <w:tcW w:w="614" w:type="pct"/>
            <w:vMerge w:val="restart"/>
          </w:tcPr>
          <w:p w:rsidR="00D82D6A" w:rsidRPr="00F700DD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Ткачук Е.А.</w:t>
            </w:r>
          </w:p>
        </w:tc>
      </w:tr>
      <w:tr w:rsidR="00D82D6A" w:rsidRPr="00E94EFC" w:rsidTr="00D82D6A">
        <w:trPr>
          <w:trHeight w:val="426"/>
        </w:trPr>
        <w:tc>
          <w:tcPr>
            <w:tcW w:w="877" w:type="pct"/>
            <w:vMerge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4E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осталась на прежнем уровне </w:t>
            </w:r>
          </w:p>
        </w:tc>
        <w:tc>
          <w:tcPr>
            <w:tcW w:w="352" w:type="pct"/>
          </w:tcPr>
          <w:p w:rsidR="00D82D6A" w:rsidRPr="00E94EFC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94EF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44" w:type="pct"/>
            <w:vMerge/>
          </w:tcPr>
          <w:p w:rsidR="00D82D6A" w:rsidRPr="00F700DD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D82D6A" w:rsidRPr="00F700DD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E94EFC" w:rsidTr="00D82D6A">
        <w:trPr>
          <w:trHeight w:val="390"/>
        </w:trPr>
        <w:tc>
          <w:tcPr>
            <w:tcW w:w="877" w:type="pct"/>
            <w:vMerge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4E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понизилась </w:t>
            </w:r>
          </w:p>
        </w:tc>
        <w:tc>
          <w:tcPr>
            <w:tcW w:w="352" w:type="pct"/>
          </w:tcPr>
          <w:p w:rsidR="00D82D6A" w:rsidRPr="00E94EFC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94EF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D82D6A" w:rsidRPr="00F700DD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D82D6A" w:rsidRPr="00F700DD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E94EFC" w:rsidTr="00D82D6A">
        <w:trPr>
          <w:trHeight w:val="510"/>
        </w:trPr>
        <w:tc>
          <w:tcPr>
            <w:tcW w:w="877" w:type="pct"/>
            <w:vMerge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 w:val="restart"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4EFC">
              <w:rPr>
                <w:rFonts w:ascii="Times New Roman" w:hAnsi="Times New Roman"/>
                <w:color w:val="000000"/>
                <w:sz w:val="24"/>
                <w:szCs w:val="24"/>
              </w:rPr>
              <w:t>8.1.3. Отсутствие выпускников, не продолживших обучение и не трудоустроенных</w:t>
            </w:r>
          </w:p>
        </w:tc>
        <w:tc>
          <w:tcPr>
            <w:tcW w:w="1185" w:type="pct"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4E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отсутствие выпускников, не продолживших обучение и не трудоустроенных </w:t>
            </w:r>
          </w:p>
        </w:tc>
        <w:tc>
          <w:tcPr>
            <w:tcW w:w="352" w:type="pct"/>
          </w:tcPr>
          <w:p w:rsidR="00D82D6A" w:rsidRPr="00E94EFC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2C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  <w:vMerge w:val="restart"/>
          </w:tcPr>
          <w:p w:rsidR="00D82D6A" w:rsidRPr="00F700DD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Справка о трудоустройстве выпускников </w:t>
            </w:r>
          </w:p>
        </w:tc>
        <w:tc>
          <w:tcPr>
            <w:tcW w:w="614" w:type="pct"/>
            <w:vMerge w:val="restart"/>
          </w:tcPr>
          <w:p w:rsidR="00D82D6A" w:rsidRPr="00F700DD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Ткачук Е.А.</w:t>
            </w:r>
          </w:p>
        </w:tc>
      </w:tr>
      <w:tr w:rsidR="00D82D6A" w:rsidRPr="00E94EFC" w:rsidTr="00D82D6A">
        <w:trPr>
          <w:trHeight w:val="660"/>
        </w:trPr>
        <w:tc>
          <w:tcPr>
            <w:tcW w:w="877" w:type="pct"/>
            <w:vMerge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4E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наличие выпускников, не продолживших обучение и не трудоустроенных </w:t>
            </w:r>
          </w:p>
        </w:tc>
        <w:tc>
          <w:tcPr>
            <w:tcW w:w="352" w:type="pct"/>
          </w:tcPr>
          <w:p w:rsidR="00D82D6A" w:rsidRPr="00E94EFC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94EF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D82D6A" w:rsidRPr="00F700DD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D82D6A" w:rsidRPr="00F700DD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E94EFC" w:rsidTr="00D82D6A">
        <w:trPr>
          <w:trHeight w:val="961"/>
        </w:trPr>
        <w:tc>
          <w:tcPr>
            <w:tcW w:w="877" w:type="pct"/>
            <w:vMerge w:val="restart"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4E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8.2.Мотивированность выпускников к осуществлению  трудовой деятельности на территории </w:t>
            </w:r>
            <w:proofErr w:type="spellStart"/>
            <w:r w:rsidRPr="00E94EFC">
              <w:rPr>
                <w:rFonts w:ascii="Times New Roman" w:hAnsi="Times New Roman"/>
                <w:color w:val="000000"/>
                <w:sz w:val="24"/>
                <w:szCs w:val="24"/>
              </w:rPr>
              <w:t>Артинского</w:t>
            </w:r>
            <w:proofErr w:type="spellEnd"/>
            <w:r w:rsidRPr="00E94E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</w:t>
            </w:r>
          </w:p>
        </w:tc>
        <w:tc>
          <w:tcPr>
            <w:tcW w:w="1228" w:type="pct"/>
            <w:vMerge w:val="restart"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4E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8.2.1. Доля выпускников ОО, осуществляющих трудовую деятельность на территории </w:t>
            </w:r>
            <w:proofErr w:type="spellStart"/>
            <w:r w:rsidRPr="00E94EFC">
              <w:rPr>
                <w:rFonts w:ascii="Times New Roman" w:hAnsi="Times New Roman"/>
                <w:color w:val="000000"/>
                <w:sz w:val="24"/>
                <w:szCs w:val="24"/>
              </w:rPr>
              <w:t>Артинского</w:t>
            </w:r>
            <w:proofErr w:type="spellEnd"/>
            <w:r w:rsidRPr="00E94E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</w:t>
            </w:r>
          </w:p>
        </w:tc>
        <w:tc>
          <w:tcPr>
            <w:tcW w:w="1185" w:type="pct"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4E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Доля выпускников ОО, осуществляющих трудовую деятельность на территории </w:t>
            </w:r>
            <w:proofErr w:type="spellStart"/>
            <w:r w:rsidRPr="00E94EFC">
              <w:rPr>
                <w:rFonts w:ascii="Times New Roman" w:hAnsi="Times New Roman"/>
                <w:color w:val="000000"/>
                <w:sz w:val="24"/>
                <w:szCs w:val="24"/>
              </w:rPr>
              <w:t>Артинского</w:t>
            </w:r>
            <w:proofErr w:type="spellEnd"/>
            <w:r w:rsidRPr="00E94E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ГО, повысилась  </w:t>
            </w:r>
          </w:p>
        </w:tc>
        <w:tc>
          <w:tcPr>
            <w:tcW w:w="352" w:type="pct"/>
          </w:tcPr>
          <w:p w:rsidR="00D82D6A" w:rsidRPr="00E94EFC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2C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  <w:vMerge w:val="restart"/>
          </w:tcPr>
          <w:p w:rsidR="00D82D6A" w:rsidRPr="00F700DD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 трудоустройства выпускников разных лет</w:t>
            </w:r>
          </w:p>
        </w:tc>
        <w:tc>
          <w:tcPr>
            <w:tcW w:w="614" w:type="pct"/>
            <w:vMerge w:val="restart"/>
          </w:tcPr>
          <w:p w:rsidR="00D82D6A" w:rsidRPr="00F700DD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Кашина В.П.</w:t>
            </w:r>
          </w:p>
        </w:tc>
      </w:tr>
      <w:tr w:rsidR="00D82D6A" w:rsidRPr="00E94EFC" w:rsidTr="00D82D6A">
        <w:trPr>
          <w:trHeight w:val="437"/>
        </w:trPr>
        <w:tc>
          <w:tcPr>
            <w:tcW w:w="877" w:type="pct"/>
            <w:vMerge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4E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осталась на прежнем уровне </w:t>
            </w:r>
          </w:p>
        </w:tc>
        <w:tc>
          <w:tcPr>
            <w:tcW w:w="352" w:type="pct"/>
          </w:tcPr>
          <w:p w:rsidR="00D82D6A" w:rsidRPr="00E94EFC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94EF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44" w:type="pct"/>
            <w:vMerge/>
          </w:tcPr>
          <w:p w:rsidR="00D82D6A" w:rsidRPr="00F700DD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D82D6A" w:rsidRPr="00F700DD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E94EFC" w:rsidTr="00D82D6A">
        <w:trPr>
          <w:trHeight w:val="360"/>
        </w:trPr>
        <w:tc>
          <w:tcPr>
            <w:tcW w:w="877" w:type="pct"/>
            <w:vMerge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D82D6A" w:rsidRPr="00E94EFC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4E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понизилась </w:t>
            </w:r>
          </w:p>
        </w:tc>
        <w:tc>
          <w:tcPr>
            <w:tcW w:w="352" w:type="pct"/>
          </w:tcPr>
          <w:p w:rsidR="00D82D6A" w:rsidRPr="00E94EFC" w:rsidRDefault="00D82D6A" w:rsidP="00D82D6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94EF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D82D6A" w:rsidRPr="00F700DD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D82D6A" w:rsidRPr="00F700DD" w:rsidRDefault="00D82D6A" w:rsidP="00D82D6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2D6A" w:rsidRPr="00E94EFC" w:rsidTr="00D82D6A">
        <w:tc>
          <w:tcPr>
            <w:tcW w:w="5000" w:type="pct"/>
            <w:gridSpan w:val="6"/>
          </w:tcPr>
          <w:p w:rsidR="00D82D6A" w:rsidRPr="00F700DD" w:rsidRDefault="00D82D6A" w:rsidP="00D82D6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lastRenderedPageBreak/>
              <w:t>Максимальное количество баллов по параметру - 8</w:t>
            </w:r>
          </w:p>
        </w:tc>
      </w:tr>
    </w:tbl>
    <w:p w:rsidR="00D82D6A" w:rsidRPr="00E94EFC" w:rsidRDefault="00D82D6A" w:rsidP="00D82D6A">
      <w:pPr>
        <w:rPr>
          <w:rFonts w:ascii="Times New Roman" w:hAnsi="Times New Roman"/>
          <w:sz w:val="24"/>
          <w:szCs w:val="24"/>
        </w:rPr>
      </w:pPr>
    </w:p>
    <w:p w:rsidR="00D82D6A" w:rsidRDefault="00D82D6A" w:rsidP="00D82D6A">
      <w:pPr>
        <w:spacing w:after="0"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82D6A" w:rsidRDefault="00D82D6A" w:rsidP="00D82D6A">
      <w:pPr>
        <w:spacing w:after="0"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5F503A">
        <w:rPr>
          <w:rFonts w:ascii="Times New Roman" w:hAnsi="Times New Roman"/>
          <w:b/>
          <w:sz w:val="28"/>
          <w:szCs w:val="28"/>
        </w:rPr>
        <w:t>Мак</w:t>
      </w:r>
      <w:r>
        <w:rPr>
          <w:rFonts w:ascii="Times New Roman" w:hAnsi="Times New Roman"/>
          <w:b/>
          <w:sz w:val="28"/>
          <w:szCs w:val="28"/>
        </w:rPr>
        <w:t>симальное количество баллов по 8</w:t>
      </w:r>
      <w:r w:rsidRPr="005F503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параметрам – </w:t>
      </w:r>
      <w:r w:rsidRPr="00A73FEA">
        <w:rPr>
          <w:rFonts w:ascii="Times New Roman" w:hAnsi="Times New Roman"/>
          <w:b/>
          <w:sz w:val="28"/>
          <w:szCs w:val="28"/>
        </w:rPr>
        <w:t>142</w:t>
      </w:r>
    </w:p>
    <w:p w:rsidR="00D82D6A" w:rsidRPr="00135B8C" w:rsidRDefault="00D82D6A" w:rsidP="00D82D6A">
      <w:pPr>
        <w:pStyle w:val="a3"/>
        <w:spacing w:after="0" w:line="276" w:lineRule="auto"/>
        <w:ind w:left="73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119 – 142</w:t>
      </w:r>
      <w:r w:rsidRPr="00135B8C">
        <w:rPr>
          <w:rFonts w:ascii="Times New Roman" w:hAnsi="Times New Roman"/>
          <w:sz w:val="28"/>
          <w:szCs w:val="28"/>
        </w:rPr>
        <w:t xml:space="preserve"> баллов - оптимальный уровень</w:t>
      </w:r>
    </w:p>
    <w:p w:rsidR="00D82D6A" w:rsidRPr="00135B8C" w:rsidRDefault="00D82D6A" w:rsidP="00D82D6A">
      <w:pPr>
        <w:pStyle w:val="a3"/>
        <w:spacing w:after="0" w:line="276" w:lineRule="auto"/>
        <w:ind w:left="73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96 – 118</w:t>
      </w:r>
      <w:r w:rsidRPr="00135B8C">
        <w:rPr>
          <w:rFonts w:ascii="Times New Roman" w:hAnsi="Times New Roman"/>
          <w:sz w:val="28"/>
          <w:szCs w:val="28"/>
        </w:rPr>
        <w:t xml:space="preserve"> баллов - высокий уровень</w:t>
      </w:r>
    </w:p>
    <w:p w:rsidR="00D82D6A" w:rsidRPr="00135B8C" w:rsidRDefault="00D82D6A" w:rsidP="00D82D6A">
      <w:pPr>
        <w:pStyle w:val="a3"/>
        <w:spacing w:after="0" w:line="276" w:lineRule="auto"/>
        <w:ind w:left="73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74 – 95</w:t>
      </w:r>
      <w:r w:rsidRPr="00135B8C">
        <w:rPr>
          <w:rFonts w:ascii="Times New Roman" w:hAnsi="Times New Roman"/>
          <w:sz w:val="28"/>
          <w:szCs w:val="28"/>
        </w:rPr>
        <w:t xml:space="preserve"> баллов – допустимый уровень</w:t>
      </w:r>
    </w:p>
    <w:p w:rsidR="00D82D6A" w:rsidRPr="00135B8C" w:rsidRDefault="00D82D6A" w:rsidP="00D82D6A">
      <w:pPr>
        <w:pStyle w:val="a3"/>
        <w:spacing w:after="0" w:line="276" w:lineRule="auto"/>
        <w:ind w:left="73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51 - 73</w:t>
      </w:r>
      <w:r w:rsidRPr="00135B8C">
        <w:rPr>
          <w:rFonts w:ascii="Times New Roman" w:hAnsi="Times New Roman"/>
          <w:sz w:val="28"/>
          <w:szCs w:val="28"/>
        </w:rPr>
        <w:t xml:space="preserve"> баллов – критический уровень</w:t>
      </w:r>
    </w:p>
    <w:p w:rsidR="00D82D6A" w:rsidRDefault="00D82D6A" w:rsidP="00D82D6A">
      <w:pPr>
        <w:pStyle w:val="a3"/>
        <w:spacing w:after="0" w:line="276" w:lineRule="auto"/>
        <w:ind w:left="73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менее 50</w:t>
      </w:r>
      <w:r w:rsidRPr="00135B8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35B8C">
        <w:rPr>
          <w:rFonts w:ascii="Times New Roman" w:hAnsi="Times New Roman"/>
          <w:sz w:val="28"/>
          <w:szCs w:val="28"/>
        </w:rPr>
        <w:t>баллов  -</w:t>
      </w:r>
      <w:proofErr w:type="gramEnd"/>
      <w:r w:rsidRPr="00135B8C">
        <w:rPr>
          <w:rFonts w:ascii="Times New Roman" w:hAnsi="Times New Roman"/>
          <w:sz w:val="28"/>
          <w:szCs w:val="28"/>
        </w:rPr>
        <w:t xml:space="preserve"> недопустимый уровень</w:t>
      </w:r>
    </w:p>
    <w:p w:rsidR="00D82D6A" w:rsidRPr="00E94EFC" w:rsidRDefault="00D82D6A" w:rsidP="00D82D6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F276E" w:rsidRDefault="001B5C1D" w:rsidP="00D82D6A">
      <w:pPr>
        <w:pStyle w:val="a3"/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9F56EC" w:rsidRPr="00946661">
        <w:rPr>
          <w:rFonts w:ascii="Times New Roman" w:hAnsi="Times New Roman"/>
          <w:sz w:val="28"/>
          <w:szCs w:val="28"/>
        </w:rPr>
        <w:t>Девятая и десятая составляющие предмета общественно-профессиональной экспертизы (</w:t>
      </w:r>
      <w:proofErr w:type="spellStart"/>
      <w:r w:rsidR="009F56EC" w:rsidRPr="00946661">
        <w:rPr>
          <w:rFonts w:ascii="Times New Roman" w:hAnsi="Times New Roman"/>
          <w:sz w:val="28"/>
          <w:szCs w:val="28"/>
        </w:rPr>
        <w:t>экспертируемые</w:t>
      </w:r>
      <w:proofErr w:type="spellEnd"/>
      <w:r w:rsidR="009F56EC" w:rsidRPr="00946661">
        <w:rPr>
          <w:rFonts w:ascii="Times New Roman" w:hAnsi="Times New Roman"/>
          <w:sz w:val="28"/>
          <w:szCs w:val="28"/>
        </w:rPr>
        <w:t xml:space="preserve"> срезы) деятельности МАОУ Артинский лицей предполагают качественную оценку, которая дается в форме мотивированного заключения по данным пунктам. Инструментарий для </w:t>
      </w:r>
      <w:r w:rsidR="003E17B5">
        <w:rPr>
          <w:rFonts w:ascii="Times New Roman" w:hAnsi="Times New Roman"/>
          <w:sz w:val="28"/>
          <w:szCs w:val="28"/>
        </w:rPr>
        <w:t>фиксации признаков состояния деятельности образовательной организации</w:t>
      </w:r>
      <w:r w:rsidR="003E17B5" w:rsidRPr="00946661">
        <w:rPr>
          <w:rFonts w:ascii="Times New Roman" w:hAnsi="Times New Roman"/>
          <w:sz w:val="28"/>
          <w:szCs w:val="28"/>
        </w:rPr>
        <w:t xml:space="preserve"> </w:t>
      </w:r>
      <w:r w:rsidR="003E17B5">
        <w:rPr>
          <w:rFonts w:ascii="Times New Roman" w:hAnsi="Times New Roman"/>
          <w:sz w:val="28"/>
          <w:szCs w:val="28"/>
        </w:rPr>
        <w:t xml:space="preserve">и </w:t>
      </w:r>
      <w:r w:rsidR="009F56EC" w:rsidRPr="00946661">
        <w:rPr>
          <w:rFonts w:ascii="Times New Roman" w:hAnsi="Times New Roman"/>
          <w:sz w:val="28"/>
          <w:szCs w:val="28"/>
        </w:rPr>
        <w:t>составления мотивированного заключения</w:t>
      </w:r>
      <w:r w:rsidR="003E17B5">
        <w:rPr>
          <w:rFonts w:ascii="Times New Roman" w:hAnsi="Times New Roman"/>
          <w:sz w:val="28"/>
          <w:szCs w:val="28"/>
        </w:rPr>
        <w:t xml:space="preserve"> </w:t>
      </w:r>
      <w:r w:rsidR="009F56EC" w:rsidRPr="00946661">
        <w:rPr>
          <w:rFonts w:ascii="Times New Roman" w:hAnsi="Times New Roman"/>
          <w:sz w:val="28"/>
          <w:szCs w:val="28"/>
        </w:rPr>
        <w:t>разработан в виде матричных таблиц.</w:t>
      </w:r>
    </w:p>
    <w:p w:rsidR="001D7755" w:rsidRPr="001D7755" w:rsidRDefault="001D7755" w:rsidP="001D775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827AB3" w:rsidRPr="00946661" w:rsidRDefault="007F276E" w:rsidP="00946661">
      <w:pPr>
        <w:pStyle w:val="a3"/>
        <w:numPr>
          <w:ilvl w:val="0"/>
          <w:numId w:val="30"/>
        </w:numPr>
        <w:spacing w:after="0" w:line="276" w:lineRule="auto"/>
        <w:rPr>
          <w:rFonts w:ascii="Times New Roman" w:hAnsi="Times New Roman"/>
          <w:b/>
          <w:sz w:val="28"/>
          <w:szCs w:val="28"/>
        </w:rPr>
      </w:pPr>
      <w:r w:rsidRPr="00946661">
        <w:rPr>
          <w:rFonts w:ascii="Times New Roman" w:hAnsi="Times New Roman"/>
          <w:b/>
          <w:sz w:val="28"/>
          <w:szCs w:val="28"/>
        </w:rPr>
        <w:t>Эффективность реализации программ общего и дополнительного образования</w:t>
      </w:r>
    </w:p>
    <w:p w:rsidR="007F276E" w:rsidRPr="00FF46A2" w:rsidRDefault="007F276E" w:rsidP="0094666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46A2">
        <w:rPr>
          <w:rFonts w:ascii="Times New Roman" w:hAnsi="Times New Roman"/>
          <w:sz w:val="28"/>
          <w:szCs w:val="28"/>
        </w:rPr>
        <w:t>Эффективность реализации программ общего и дополнительного образования</w:t>
      </w:r>
      <w:r w:rsidRPr="00FF46A2">
        <w:rPr>
          <w:rFonts w:ascii="Times New Roman" w:hAnsi="Times New Roman"/>
          <w:b/>
          <w:sz w:val="28"/>
          <w:szCs w:val="28"/>
        </w:rPr>
        <w:t xml:space="preserve"> </w:t>
      </w:r>
      <w:r w:rsidRPr="00FF46A2">
        <w:rPr>
          <w:rFonts w:ascii="Times New Roman" w:eastAsia="Times New Roman" w:hAnsi="Times New Roman"/>
          <w:sz w:val="28"/>
          <w:szCs w:val="28"/>
          <w:lang w:eastAsia="ru-RU"/>
        </w:rPr>
        <w:t xml:space="preserve">целесообразно выявлять с позиции </w:t>
      </w:r>
      <w:proofErr w:type="spellStart"/>
      <w:r w:rsidRPr="00FF46A2">
        <w:rPr>
          <w:rFonts w:ascii="Times New Roman" w:eastAsia="Times New Roman" w:hAnsi="Times New Roman"/>
          <w:sz w:val="28"/>
          <w:szCs w:val="28"/>
          <w:lang w:eastAsia="ru-RU"/>
        </w:rPr>
        <w:t>компетентностного</w:t>
      </w:r>
      <w:proofErr w:type="spellEnd"/>
      <w:r w:rsidRPr="00FF46A2">
        <w:rPr>
          <w:rFonts w:ascii="Times New Roman" w:eastAsia="Times New Roman" w:hAnsi="Times New Roman"/>
          <w:sz w:val="28"/>
          <w:szCs w:val="28"/>
          <w:lang w:eastAsia="ru-RU"/>
        </w:rPr>
        <w:t xml:space="preserve"> подхода, который ориентирует образование на формирование ключевых компетенций обучающихся, способствующих их эффективной социализации и личностной самореализации. </w:t>
      </w:r>
      <w:proofErr w:type="spellStart"/>
      <w:r w:rsidRPr="00FF46A2">
        <w:rPr>
          <w:rFonts w:ascii="Times New Roman" w:eastAsia="Times New Roman" w:hAnsi="Times New Roman"/>
          <w:sz w:val="28"/>
          <w:szCs w:val="28"/>
          <w:lang w:eastAsia="ru-RU"/>
        </w:rPr>
        <w:t>Компетентностный</w:t>
      </w:r>
      <w:proofErr w:type="spellEnd"/>
      <w:r w:rsidRPr="00FF46A2">
        <w:rPr>
          <w:rFonts w:ascii="Times New Roman" w:eastAsia="Times New Roman" w:hAnsi="Times New Roman"/>
          <w:sz w:val="28"/>
          <w:szCs w:val="28"/>
          <w:lang w:eastAsia="ru-RU"/>
        </w:rPr>
        <w:t xml:space="preserve"> подход обуславливает необходимость формирования и развития совокупности всех ключевых компетенций обучающихся. </w:t>
      </w:r>
    </w:p>
    <w:p w:rsidR="003E17B5" w:rsidRDefault="007F276E" w:rsidP="009466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46A2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Формирование </w:t>
      </w:r>
      <w:proofErr w:type="gramStart"/>
      <w:r w:rsidRPr="00FF46A2">
        <w:rPr>
          <w:rFonts w:ascii="Times New Roman" w:eastAsia="Times New Roman" w:hAnsi="Times New Roman"/>
          <w:sz w:val="28"/>
          <w:szCs w:val="28"/>
          <w:lang w:eastAsia="ru-RU"/>
        </w:rPr>
        <w:t>компетенций</w:t>
      </w:r>
      <w:proofErr w:type="gramEnd"/>
      <w:r w:rsidRPr="00FF46A2">
        <w:rPr>
          <w:rFonts w:ascii="Times New Roman" w:eastAsia="Times New Roman" w:hAnsi="Times New Roman"/>
          <w:sz w:val="28"/>
          <w:szCs w:val="28"/>
          <w:lang w:eastAsia="ru-RU"/>
        </w:rPr>
        <w:t xml:space="preserve"> обучающихся осуществляется в рамках определенных предметных областей, представленных соответствующими образовательными дисциплинами и курсами ("учебными предметами"). Однако нужно учитывать, что реализация </w:t>
      </w:r>
      <w:proofErr w:type="spellStart"/>
      <w:r w:rsidRPr="00FF46A2">
        <w:rPr>
          <w:rFonts w:ascii="Times New Roman" w:eastAsia="Times New Roman" w:hAnsi="Times New Roman"/>
          <w:sz w:val="28"/>
          <w:szCs w:val="28"/>
          <w:lang w:eastAsia="ru-RU"/>
        </w:rPr>
        <w:t>компетентностного</w:t>
      </w:r>
      <w:proofErr w:type="spellEnd"/>
      <w:r w:rsidRPr="00FF46A2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FF46A2">
        <w:rPr>
          <w:rFonts w:ascii="Times New Roman" w:eastAsia="Times New Roman" w:hAnsi="Times New Roman"/>
          <w:sz w:val="28"/>
          <w:szCs w:val="28"/>
          <w:lang w:eastAsia="ru-RU"/>
        </w:rPr>
        <w:t>культуросообразного</w:t>
      </w:r>
      <w:proofErr w:type="spellEnd"/>
      <w:r w:rsidRPr="00FF46A2">
        <w:rPr>
          <w:rFonts w:ascii="Times New Roman" w:eastAsia="Times New Roman" w:hAnsi="Times New Roman"/>
          <w:sz w:val="28"/>
          <w:szCs w:val="28"/>
          <w:lang w:eastAsia="ru-RU"/>
        </w:rPr>
        <w:t xml:space="preserve"> подходов </w:t>
      </w:r>
      <w:r w:rsidRPr="00FF46A2">
        <w:rPr>
          <w:rFonts w:ascii="Times New Roman" w:eastAsia="Times New Roman" w:hAnsi="Times New Roman"/>
          <w:i/>
          <w:sz w:val="28"/>
          <w:szCs w:val="28"/>
          <w:lang w:eastAsia="ru-RU"/>
        </w:rPr>
        <w:t>требует представленности всех предметных областей в содержании образования</w:t>
      </w:r>
      <w:r w:rsidRPr="00FF46A2">
        <w:rPr>
          <w:rFonts w:ascii="Times New Roman" w:eastAsia="Times New Roman" w:hAnsi="Times New Roman"/>
          <w:sz w:val="28"/>
          <w:szCs w:val="28"/>
          <w:lang w:eastAsia="ru-RU"/>
        </w:rPr>
        <w:t xml:space="preserve">. Это может быть осуществлено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образовательными организациями </w:t>
      </w:r>
      <w:r w:rsidRPr="00FF46A2">
        <w:rPr>
          <w:rFonts w:ascii="Times New Roman" w:eastAsia="Times New Roman" w:hAnsi="Times New Roman"/>
          <w:sz w:val="28"/>
          <w:szCs w:val="28"/>
          <w:lang w:eastAsia="ru-RU"/>
        </w:rPr>
        <w:t xml:space="preserve">за </w:t>
      </w:r>
      <w:r w:rsidRPr="00FF46A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счет вариативного компонента образования, а также на основе дополнительного образования детей, которое интегрируется в единый образовательный процесс 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FF46A2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средним общим образованием</w:t>
      </w:r>
      <w:r w:rsidRPr="0094666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946661">
        <w:rPr>
          <w:rFonts w:ascii="Times New Roman" w:hAnsi="Times New Roman"/>
          <w:sz w:val="28"/>
          <w:szCs w:val="28"/>
        </w:rPr>
        <w:t xml:space="preserve"> </w:t>
      </w:r>
    </w:p>
    <w:p w:rsidR="007F276E" w:rsidRPr="00946661" w:rsidRDefault="001B5C1D" w:rsidP="009466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6661">
        <w:rPr>
          <w:rFonts w:ascii="Times New Roman" w:hAnsi="Times New Roman"/>
          <w:sz w:val="28"/>
          <w:szCs w:val="28"/>
        </w:rPr>
        <w:t>На основе систематизации информации по ниже п</w:t>
      </w:r>
      <w:r w:rsidR="003E17B5">
        <w:rPr>
          <w:rFonts w:ascii="Times New Roman" w:hAnsi="Times New Roman"/>
          <w:sz w:val="28"/>
          <w:szCs w:val="28"/>
        </w:rPr>
        <w:t>риведенной таблице общественные</w:t>
      </w:r>
      <w:r w:rsidRPr="00946661">
        <w:rPr>
          <w:rFonts w:ascii="Times New Roman" w:hAnsi="Times New Roman"/>
          <w:sz w:val="28"/>
          <w:szCs w:val="28"/>
        </w:rPr>
        <w:t xml:space="preserve"> экспе</w:t>
      </w:r>
      <w:r w:rsidR="003E17B5">
        <w:rPr>
          <w:rFonts w:ascii="Times New Roman" w:hAnsi="Times New Roman"/>
          <w:sz w:val="28"/>
          <w:szCs w:val="28"/>
        </w:rPr>
        <w:t xml:space="preserve">рты составляют </w:t>
      </w:r>
      <w:r w:rsidRPr="00946661">
        <w:rPr>
          <w:rFonts w:ascii="Times New Roman" w:hAnsi="Times New Roman"/>
          <w:sz w:val="28"/>
          <w:szCs w:val="28"/>
        </w:rPr>
        <w:t>мотивированное заключение</w:t>
      </w:r>
      <w:r w:rsidR="003E17B5">
        <w:rPr>
          <w:rFonts w:ascii="Times New Roman" w:hAnsi="Times New Roman"/>
          <w:sz w:val="28"/>
          <w:szCs w:val="28"/>
        </w:rPr>
        <w:t xml:space="preserve"> о </w:t>
      </w:r>
      <w:r w:rsidR="002A7820">
        <w:rPr>
          <w:rFonts w:ascii="Times New Roman" w:hAnsi="Times New Roman"/>
          <w:sz w:val="28"/>
          <w:szCs w:val="28"/>
        </w:rPr>
        <w:t xml:space="preserve">предоставляемых </w:t>
      </w:r>
      <w:proofErr w:type="gramStart"/>
      <w:r w:rsidR="002A7820">
        <w:rPr>
          <w:rFonts w:ascii="Times New Roman" w:hAnsi="Times New Roman"/>
          <w:sz w:val="28"/>
          <w:szCs w:val="28"/>
        </w:rPr>
        <w:t xml:space="preserve">обучающимся  </w:t>
      </w:r>
      <w:r w:rsidR="003E17B5">
        <w:rPr>
          <w:rFonts w:ascii="Times New Roman" w:hAnsi="Times New Roman"/>
          <w:sz w:val="28"/>
          <w:szCs w:val="28"/>
        </w:rPr>
        <w:t>возможност</w:t>
      </w:r>
      <w:r w:rsidR="002A7820">
        <w:rPr>
          <w:rFonts w:ascii="Times New Roman" w:hAnsi="Times New Roman"/>
          <w:sz w:val="28"/>
          <w:szCs w:val="28"/>
        </w:rPr>
        <w:t>ях</w:t>
      </w:r>
      <w:proofErr w:type="gramEnd"/>
      <w:r w:rsidR="003E17B5">
        <w:rPr>
          <w:rFonts w:ascii="Times New Roman" w:hAnsi="Times New Roman"/>
          <w:sz w:val="28"/>
          <w:szCs w:val="28"/>
        </w:rPr>
        <w:t xml:space="preserve"> </w:t>
      </w:r>
      <w:r w:rsidR="002A7820">
        <w:rPr>
          <w:rFonts w:ascii="Times New Roman" w:hAnsi="Times New Roman"/>
          <w:sz w:val="28"/>
          <w:szCs w:val="28"/>
        </w:rPr>
        <w:t xml:space="preserve"> для формирования всех ключевых компетенций, необходимых для гражданской и профессиональной самореализации.</w:t>
      </w:r>
    </w:p>
    <w:p w:rsidR="007F276E" w:rsidRPr="00946661" w:rsidRDefault="007F276E" w:rsidP="007F276E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4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2558"/>
        <w:gridCol w:w="2545"/>
        <w:gridCol w:w="7938"/>
      </w:tblGrid>
      <w:tr w:rsidR="00FE7E2B" w:rsidRPr="00A43F5D" w:rsidTr="00E25CA0">
        <w:trPr>
          <w:trHeight w:val="14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E2B" w:rsidRPr="00E25CA0" w:rsidRDefault="00FE7E2B" w:rsidP="001D77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25CA0">
              <w:rPr>
                <w:rFonts w:ascii="Times New Roman" w:eastAsia="Times New Roman" w:hAnsi="Times New Roman"/>
                <w:b/>
                <w:sz w:val="24"/>
                <w:szCs w:val="24"/>
              </w:rPr>
              <w:t>Компетентность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E2B" w:rsidRPr="00E25CA0" w:rsidRDefault="00FE7E2B" w:rsidP="001D77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25CA0">
              <w:rPr>
                <w:rFonts w:ascii="Times New Roman" w:eastAsia="Times New Roman" w:hAnsi="Times New Roman"/>
                <w:b/>
                <w:sz w:val="24"/>
                <w:szCs w:val="24"/>
              </w:rPr>
              <w:t>Сферы культуры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E2B" w:rsidRPr="00E25CA0" w:rsidRDefault="00781988" w:rsidP="001D77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25CA0">
              <w:rPr>
                <w:rFonts w:ascii="Times New Roman" w:eastAsia="Times New Roman" w:hAnsi="Times New Roman"/>
                <w:b/>
                <w:sz w:val="24"/>
                <w:szCs w:val="24"/>
              </w:rPr>
              <w:t>Общее и дополнительное образование (</w:t>
            </w:r>
            <w:r w:rsidR="0056513A" w:rsidRPr="00E25CA0">
              <w:rPr>
                <w:rFonts w:ascii="Times New Roman" w:eastAsia="Times New Roman" w:hAnsi="Times New Roman"/>
                <w:b/>
                <w:sz w:val="24"/>
                <w:szCs w:val="24"/>
              </w:rPr>
              <w:t>заполняется экспертами на основе анализа учебного плана и плана внеурочной деятельности)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E2B" w:rsidRPr="00E25CA0" w:rsidRDefault="00FE7E2B" w:rsidP="001D77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25CA0">
              <w:rPr>
                <w:rFonts w:ascii="Times New Roman" w:eastAsia="Times New Roman" w:hAnsi="Times New Roman"/>
                <w:b/>
                <w:sz w:val="24"/>
                <w:szCs w:val="24"/>
              </w:rPr>
              <w:t>Результаты</w:t>
            </w:r>
          </w:p>
        </w:tc>
      </w:tr>
      <w:tr w:rsidR="00FE7E2B" w:rsidRPr="00A43F5D" w:rsidTr="00E25CA0">
        <w:trPr>
          <w:trHeight w:val="253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Познавательно-информационная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E2B" w:rsidRDefault="00946661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</w:t>
            </w:r>
            <w:r w:rsidR="00FE7E2B" w:rsidRPr="00A43F5D">
              <w:rPr>
                <w:rFonts w:ascii="Times New Roman" w:eastAsia="Times New Roman" w:hAnsi="Times New Roman"/>
                <w:sz w:val="28"/>
                <w:szCs w:val="28"/>
              </w:rPr>
              <w:t>ознавательная</w:t>
            </w:r>
          </w:p>
          <w:p w:rsidR="00946661" w:rsidRDefault="00946661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46661" w:rsidRDefault="00946661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46661" w:rsidRDefault="00946661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46661" w:rsidRDefault="00946661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46661" w:rsidRDefault="00946661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46661" w:rsidRPr="00A43F5D" w:rsidRDefault="00946661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E2B" w:rsidRPr="00946661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5C1D">
              <w:rPr>
                <w:rFonts w:ascii="Times New Roman" w:eastAsia="Times New Roman" w:hAnsi="Times New Roman"/>
                <w:i/>
                <w:sz w:val="28"/>
                <w:szCs w:val="28"/>
              </w:rPr>
              <w:t>Количество победителей и призеров интернет-олимпиад и конкурсов</w:t>
            </w: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:rsidR="00FE7E2B" w:rsidRPr="00A43F5D" w:rsidRDefault="001B5C1D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="00FE7E2B" w:rsidRPr="00A43F5D">
              <w:rPr>
                <w:rFonts w:ascii="Times New Roman" w:eastAsia="Times New Roman" w:hAnsi="Times New Roman"/>
                <w:sz w:val="28"/>
                <w:szCs w:val="28"/>
              </w:rPr>
              <w:t>федеральный уровень;</w:t>
            </w:r>
          </w:p>
          <w:p w:rsidR="00FE7E2B" w:rsidRPr="00A43F5D" w:rsidRDefault="001B5C1D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="00FE7E2B" w:rsidRPr="00A43F5D">
              <w:rPr>
                <w:rFonts w:ascii="Times New Roman" w:eastAsia="Times New Roman" w:hAnsi="Times New Roman"/>
                <w:sz w:val="28"/>
                <w:szCs w:val="28"/>
              </w:rPr>
              <w:t>региональный уровень;</w:t>
            </w:r>
          </w:p>
          <w:p w:rsidR="00FE7E2B" w:rsidRPr="00A43F5D" w:rsidRDefault="001B5C1D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="00FE7E2B" w:rsidRPr="00A43F5D">
              <w:rPr>
                <w:rFonts w:ascii="Times New Roman" w:eastAsia="Times New Roman" w:hAnsi="Times New Roman"/>
                <w:sz w:val="28"/>
                <w:szCs w:val="28"/>
              </w:rPr>
              <w:t>территориальный уровень;</w:t>
            </w:r>
          </w:p>
          <w:p w:rsidR="00FE7E2B" w:rsidRPr="00A43F5D" w:rsidRDefault="001B5C1D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="00FE7E2B" w:rsidRPr="00A43F5D">
              <w:rPr>
                <w:rFonts w:ascii="Times New Roman" w:eastAsia="Times New Roman" w:hAnsi="Times New Roman"/>
                <w:sz w:val="28"/>
                <w:szCs w:val="28"/>
              </w:rPr>
              <w:t>муниципальный уровень.</w:t>
            </w:r>
          </w:p>
          <w:p w:rsidR="00FE7E2B" w:rsidRPr="001B5C1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 w:rsidRPr="001B5C1D">
              <w:rPr>
                <w:rFonts w:ascii="Times New Roman" w:eastAsia="Times New Roman" w:hAnsi="Times New Roman"/>
                <w:i/>
                <w:sz w:val="28"/>
                <w:szCs w:val="28"/>
              </w:rPr>
              <w:t>Количество победителей и призеров Всероссийской олимпиады школьников:</w:t>
            </w:r>
          </w:p>
          <w:p w:rsidR="00FE7E2B" w:rsidRPr="00A43F5D" w:rsidRDefault="001B5C1D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="00FE7E2B" w:rsidRPr="00A43F5D">
              <w:rPr>
                <w:rFonts w:ascii="Times New Roman" w:eastAsia="Times New Roman" w:hAnsi="Times New Roman"/>
                <w:sz w:val="28"/>
                <w:szCs w:val="28"/>
              </w:rPr>
              <w:t>региональный уровень;</w:t>
            </w:r>
          </w:p>
          <w:p w:rsidR="00FE7E2B" w:rsidRPr="00A43F5D" w:rsidRDefault="001B5C1D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="00FE7E2B" w:rsidRPr="00A43F5D">
              <w:rPr>
                <w:rFonts w:ascii="Times New Roman" w:eastAsia="Times New Roman" w:hAnsi="Times New Roman"/>
                <w:sz w:val="28"/>
                <w:szCs w:val="28"/>
              </w:rPr>
              <w:t>муниципальный уровень;</w:t>
            </w:r>
          </w:p>
          <w:p w:rsidR="00827AB3" w:rsidRPr="00A43F5D" w:rsidRDefault="001B5C1D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="00FE7E2B" w:rsidRPr="00A43F5D">
              <w:rPr>
                <w:rFonts w:ascii="Times New Roman" w:eastAsia="Times New Roman" w:hAnsi="Times New Roman"/>
                <w:sz w:val="28"/>
                <w:szCs w:val="28"/>
              </w:rPr>
              <w:t>лицейский уровень.</w:t>
            </w:r>
          </w:p>
          <w:p w:rsidR="00FE7E2B" w:rsidRPr="001B5C1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1B5C1D">
              <w:rPr>
                <w:rFonts w:ascii="Times New Roman" w:eastAsia="Times New Roman" w:hAnsi="Times New Roman"/>
                <w:i/>
                <w:sz w:val="28"/>
                <w:szCs w:val="28"/>
              </w:rPr>
              <w:t>Количество победителей и призеров научно-практических конференций:</w:t>
            </w:r>
          </w:p>
          <w:p w:rsidR="00FE7E2B" w:rsidRPr="00A43F5D" w:rsidRDefault="001B5C1D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="00FE7E2B" w:rsidRPr="00A43F5D">
              <w:rPr>
                <w:rFonts w:ascii="Times New Roman" w:eastAsia="Times New Roman" w:hAnsi="Times New Roman"/>
                <w:sz w:val="28"/>
                <w:szCs w:val="28"/>
              </w:rPr>
              <w:t>федеральный уровень;</w:t>
            </w:r>
          </w:p>
          <w:p w:rsidR="00FE7E2B" w:rsidRPr="00A43F5D" w:rsidRDefault="001B5C1D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</w:t>
            </w:r>
            <w:r w:rsidR="00FE7E2B" w:rsidRPr="00A43F5D">
              <w:rPr>
                <w:rFonts w:ascii="Times New Roman" w:eastAsia="Times New Roman" w:hAnsi="Times New Roman"/>
                <w:sz w:val="28"/>
                <w:szCs w:val="28"/>
              </w:rPr>
              <w:t>региональный уровень;</w:t>
            </w:r>
          </w:p>
          <w:p w:rsidR="00FE7E2B" w:rsidRPr="00A43F5D" w:rsidRDefault="001B5C1D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="00FE7E2B" w:rsidRPr="00A43F5D">
              <w:rPr>
                <w:rFonts w:ascii="Times New Roman" w:eastAsia="Times New Roman" w:hAnsi="Times New Roman"/>
                <w:sz w:val="28"/>
                <w:szCs w:val="28"/>
              </w:rPr>
              <w:t>территориальный уровень;</w:t>
            </w:r>
          </w:p>
          <w:p w:rsidR="00FE7E2B" w:rsidRPr="00A43F5D" w:rsidRDefault="001B5C1D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="00FE7E2B" w:rsidRPr="00A43F5D">
              <w:rPr>
                <w:rFonts w:ascii="Times New Roman" w:eastAsia="Times New Roman" w:hAnsi="Times New Roman"/>
                <w:sz w:val="28"/>
                <w:szCs w:val="28"/>
              </w:rPr>
              <w:t>муниципальный уровень;</w:t>
            </w:r>
          </w:p>
          <w:p w:rsidR="00FE7E2B" w:rsidRPr="00A43F5D" w:rsidRDefault="001B5C1D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="00FE7E2B" w:rsidRPr="00A43F5D">
              <w:rPr>
                <w:rFonts w:ascii="Times New Roman" w:eastAsia="Times New Roman" w:hAnsi="Times New Roman"/>
                <w:sz w:val="28"/>
                <w:szCs w:val="28"/>
              </w:rPr>
              <w:t>лицейский уровень.</w:t>
            </w:r>
          </w:p>
        </w:tc>
      </w:tr>
      <w:tr w:rsidR="00FE7E2B" w:rsidRPr="00A43F5D" w:rsidTr="00E25CA0">
        <w:trPr>
          <w:trHeight w:val="134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E2B" w:rsidRPr="00A43F5D" w:rsidRDefault="00FE7E2B" w:rsidP="001D775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интеллектуальная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E2B" w:rsidRPr="00946661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E2B" w:rsidRPr="00A43F5D" w:rsidRDefault="00FE7E2B" w:rsidP="001D775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FE7E2B" w:rsidRPr="00A43F5D" w:rsidTr="00E25CA0">
        <w:trPr>
          <w:trHeight w:val="343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Гражданско-общественная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E2B" w:rsidRDefault="00946661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</w:t>
            </w:r>
            <w:r w:rsidR="00FE7E2B" w:rsidRPr="00A43F5D">
              <w:rPr>
                <w:rFonts w:ascii="Times New Roman" w:eastAsia="Times New Roman" w:hAnsi="Times New Roman"/>
                <w:sz w:val="28"/>
                <w:szCs w:val="28"/>
              </w:rPr>
              <w:t>олитическая</w:t>
            </w:r>
          </w:p>
          <w:p w:rsidR="00946661" w:rsidRDefault="00946661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46661" w:rsidRDefault="00946661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46661" w:rsidRDefault="00946661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46661" w:rsidRPr="00A43F5D" w:rsidRDefault="00946661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2B" w:rsidRPr="001B5C1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E2B" w:rsidRPr="001B5C1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1B5C1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Количество победителей и призеров конкурсов гражданско-патриотической направленности: </w:t>
            </w:r>
          </w:p>
          <w:p w:rsidR="00FE7E2B" w:rsidRPr="00A43F5D" w:rsidRDefault="001B5C1D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="00FE7E2B" w:rsidRPr="00A43F5D">
              <w:rPr>
                <w:rFonts w:ascii="Times New Roman" w:eastAsia="Times New Roman" w:hAnsi="Times New Roman"/>
                <w:sz w:val="28"/>
                <w:szCs w:val="28"/>
              </w:rPr>
              <w:t>региональный уровень;</w:t>
            </w:r>
          </w:p>
          <w:p w:rsidR="00FE7E2B" w:rsidRPr="00A43F5D" w:rsidRDefault="001B5C1D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="00FE7E2B" w:rsidRPr="00A43F5D">
              <w:rPr>
                <w:rFonts w:ascii="Times New Roman" w:eastAsia="Times New Roman" w:hAnsi="Times New Roman"/>
                <w:sz w:val="28"/>
                <w:szCs w:val="28"/>
              </w:rPr>
              <w:t>территориальный уровень;</w:t>
            </w:r>
          </w:p>
          <w:p w:rsidR="00827AB3" w:rsidRPr="00A43F5D" w:rsidRDefault="001B5C1D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="00FE7E2B" w:rsidRPr="00A43F5D">
              <w:rPr>
                <w:rFonts w:ascii="Times New Roman" w:eastAsia="Times New Roman" w:hAnsi="Times New Roman"/>
                <w:sz w:val="28"/>
                <w:szCs w:val="28"/>
              </w:rPr>
              <w:t>муниципальный уровень.</w:t>
            </w:r>
          </w:p>
          <w:p w:rsidR="00FE7E2B" w:rsidRPr="001B5C1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1B5C1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Количество победителей и призеров Всероссийской олимпиады школьников «Звезда. Таланты на службе обороны и безопасности»: </w:t>
            </w:r>
          </w:p>
          <w:p w:rsidR="00FE7E2B" w:rsidRPr="00A43F5D" w:rsidRDefault="001B5C1D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="00FE7E2B" w:rsidRPr="00A43F5D">
              <w:rPr>
                <w:rFonts w:ascii="Times New Roman" w:eastAsia="Times New Roman" w:hAnsi="Times New Roman"/>
                <w:sz w:val="28"/>
                <w:szCs w:val="28"/>
              </w:rPr>
              <w:t>федеральный уровень;</w:t>
            </w:r>
          </w:p>
          <w:p w:rsidR="00FE7E2B" w:rsidRPr="00A43F5D" w:rsidRDefault="001B5C1D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="00FE7E2B" w:rsidRPr="00A43F5D">
              <w:rPr>
                <w:rFonts w:ascii="Times New Roman" w:eastAsia="Times New Roman" w:hAnsi="Times New Roman"/>
                <w:sz w:val="28"/>
                <w:szCs w:val="28"/>
              </w:rPr>
              <w:t>региональный уровень.</w:t>
            </w:r>
          </w:p>
          <w:p w:rsidR="00FE7E2B" w:rsidRPr="001B5C1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C00000"/>
                <w:sz w:val="28"/>
                <w:szCs w:val="28"/>
              </w:rPr>
            </w:pPr>
            <w:r w:rsidRPr="001B5C1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Количество победителей и призеров </w:t>
            </w:r>
            <w:r w:rsidR="00946661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областного </w:t>
            </w:r>
            <w:r w:rsidRPr="001B5C1D">
              <w:rPr>
                <w:rFonts w:ascii="Times New Roman" w:eastAsia="Times New Roman" w:hAnsi="Times New Roman"/>
                <w:i/>
                <w:sz w:val="28"/>
                <w:szCs w:val="28"/>
              </w:rPr>
              <w:t>краеведческого конкурса-форума «Мы – уральцы»:</w:t>
            </w:r>
          </w:p>
          <w:p w:rsidR="00FE7E2B" w:rsidRPr="00A43F5D" w:rsidRDefault="001B5C1D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="00FE7E2B" w:rsidRPr="00A43F5D">
              <w:rPr>
                <w:rFonts w:ascii="Times New Roman" w:eastAsia="Times New Roman" w:hAnsi="Times New Roman"/>
                <w:sz w:val="28"/>
                <w:szCs w:val="28"/>
              </w:rPr>
              <w:t>региональный уровень;</w:t>
            </w:r>
          </w:p>
          <w:p w:rsidR="00FE7E2B" w:rsidRPr="00A43F5D" w:rsidRDefault="001B5C1D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="00FE7E2B" w:rsidRPr="00A43F5D">
              <w:rPr>
                <w:rFonts w:ascii="Times New Roman" w:eastAsia="Times New Roman" w:hAnsi="Times New Roman"/>
                <w:sz w:val="28"/>
                <w:szCs w:val="28"/>
              </w:rPr>
              <w:t>муниципальный уровень.</w:t>
            </w:r>
          </w:p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Количество победителей и призеров Всероссийской викторины «Великая Отечественная война»:</w:t>
            </w:r>
          </w:p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региональный уровень;</w:t>
            </w:r>
          </w:p>
          <w:p w:rsidR="00FE7E2B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муниципальный уровень.</w:t>
            </w:r>
          </w:p>
          <w:p w:rsidR="00827AB3" w:rsidRDefault="00827AB3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7AB3" w:rsidRPr="00A43F5D" w:rsidRDefault="00827AB3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FE7E2B" w:rsidRPr="00A43F5D" w:rsidTr="00E25CA0">
        <w:trPr>
          <w:trHeight w:val="223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E2B" w:rsidRPr="00A43F5D" w:rsidRDefault="00FE7E2B" w:rsidP="001D775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E2B" w:rsidRDefault="00946661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</w:t>
            </w:r>
            <w:r w:rsidR="00FE7E2B" w:rsidRPr="00A43F5D">
              <w:rPr>
                <w:rFonts w:ascii="Times New Roman" w:eastAsia="Times New Roman" w:hAnsi="Times New Roman"/>
                <w:sz w:val="28"/>
                <w:szCs w:val="28"/>
              </w:rPr>
              <w:t>равственная</w:t>
            </w:r>
          </w:p>
          <w:p w:rsidR="00946661" w:rsidRDefault="00946661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46661" w:rsidRDefault="00946661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46661" w:rsidRDefault="00946661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46661" w:rsidRPr="00A43F5D" w:rsidRDefault="00946661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2B" w:rsidRPr="001B5C1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E2B" w:rsidRPr="00A43F5D" w:rsidRDefault="00FE7E2B" w:rsidP="001D775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FE7E2B" w:rsidRPr="00A43F5D" w:rsidTr="00E25CA0">
        <w:trPr>
          <w:trHeight w:val="238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E2B" w:rsidRPr="00A43F5D" w:rsidRDefault="00FE7E2B" w:rsidP="001D775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правовая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2B" w:rsidRPr="001B5C1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E2B" w:rsidRPr="00A43F5D" w:rsidRDefault="00FE7E2B" w:rsidP="001D775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FE7E2B" w:rsidRPr="00A43F5D" w:rsidTr="00E25CA0">
        <w:trPr>
          <w:trHeight w:val="313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2B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Социально-трудовая</w:t>
            </w:r>
          </w:p>
          <w:p w:rsidR="0009335D" w:rsidRPr="00A43F5D" w:rsidRDefault="0009335D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E2B" w:rsidRDefault="00946661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т</w:t>
            </w:r>
            <w:r w:rsidR="00FE7E2B" w:rsidRPr="00A43F5D">
              <w:rPr>
                <w:rFonts w:ascii="Times New Roman" w:eastAsia="Times New Roman" w:hAnsi="Times New Roman"/>
                <w:sz w:val="28"/>
                <w:szCs w:val="28"/>
              </w:rPr>
              <w:t>рудовая</w:t>
            </w:r>
          </w:p>
          <w:p w:rsidR="00946661" w:rsidRDefault="00946661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46661" w:rsidRDefault="00946661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46661" w:rsidRPr="00A43F5D" w:rsidRDefault="00946661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2B" w:rsidRPr="001B5C1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Количество победителей и призеров Всероссийской олимпиады школьников:</w:t>
            </w:r>
          </w:p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региональный уровень;</w:t>
            </w:r>
          </w:p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муниципальный уровень;</w:t>
            </w:r>
          </w:p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лицейский уровень.</w:t>
            </w:r>
          </w:p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 xml:space="preserve">Количество победителей и призеров муниципального конкурса «Юный токарь. </w:t>
            </w:r>
          </w:p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Количество победителей и призеров муниципального конкурса «Юный механизатор»</w:t>
            </w:r>
            <w:r w:rsidRPr="00A43F5D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</w:p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Количество победителей и призеров муниципального конкурса «Юная модница».</w:t>
            </w:r>
          </w:p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Количество победителей и призеров соревнований по робототехнике:</w:t>
            </w:r>
          </w:p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федеральный уровень;</w:t>
            </w:r>
          </w:p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региональный уровень;</w:t>
            </w:r>
          </w:p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муниципальный уровень;</w:t>
            </w:r>
          </w:p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лицейский уровень.</w:t>
            </w:r>
          </w:p>
        </w:tc>
      </w:tr>
      <w:tr w:rsidR="00FE7E2B" w:rsidRPr="00A43F5D" w:rsidTr="00E25CA0">
        <w:trPr>
          <w:trHeight w:val="223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E2B" w:rsidRPr="00A43F5D" w:rsidRDefault="00FE7E2B" w:rsidP="001D775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E2B" w:rsidRDefault="002A7820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</w:t>
            </w:r>
            <w:r w:rsidR="00FE7E2B" w:rsidRPr="00A43F5D">
              <w:rPr>
                <w:rFonts w:ascii="Times New Roman" w:eastAsia="Times New Roman" w:hAnsi="Times New Roman"/>
                <w:sz w:val="28"/>
                <w:szCs w:val="28"/>
              </w:rPr>
              <w:t>роизводственная</w:t>
            </w:r>
          </w:p>
          <w:p w:rsidR="00946661" w:rsidRDefault="00946661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46661" w:rsidRDefault="00946661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46661" w:rsidRPr="00A43F5D" w:rsidRDefault="00946661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2B" w:rsidRPr="001B5C1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E2B" w:rsidRPr="00A43F5D" w:rsidRDefault="00FE7E2B" w:rsidP="001D775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FE7E2B" w:rsidRPr="00A43F5D" w:rsidTr="00E25CA0">
        <w:trPr>
          <w:trHeight w:val="327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E2B" w:rsidRPr="00A43F5D" w:rsidRDefault="00FE7E2B" w:rsidP="001D775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экономическая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2B" w:rsidRPr="001B5C1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E2B" w:rsidRPr="00A43F5D" w:rsidRDefault="00FE7E2B" w:rsidP="001D775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FE7E2B" w:rsidRPr="00A43F5D" w:rsidTr="00E25CA0">
        <w:trPr>
          <w:trHeight w:val="566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Бытовая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E2B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 xml:space="preserve">культура </w:t>
            </w:r>
            <w:proofErr w:type="spellStart"/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топоса</w:t>
            </w:r>
            <w:proofErr w:type="spellEnd"/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 xml:space="preserve"> (дома, жилища)</w:t>
            </w:r>
          </w:p>
          <w:p w:rsidR="00946661" w:rsidRDefault="00946661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46661" w:rsidRPr="00A43F5D" w:rsidRDefault="00946661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2B" w:rsidRPr="001B5C1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Количество победителей и призеров Всероссийской олимпиады школьников:</w:t>
            </w:r>
          </w:p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региональный уровень;</w:t>
            </w:r>
          </w:p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муниципальный уровень;</w:t>
            </w:r>
          </w:p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лицейский уровень.</w:t>
            </w:r>
          </w:p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Количество победителей и призеров спортивных соревнований:</w:t>
            </w:r>
          </w:p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региональный уровень;</w:t>
            </w:r>
          </w:p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муниципальный уровень;</w:t>
            </w:r>
          </w:p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лицейский уровень</w:t>
            </w:r>
          </w:p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Количество победителей и призеров Всероссийского конкурса «Человек и природа»:</w:t>
            </w:r>
          </w:p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федеральный уровень</w:t>
            </w:r>
          </w:p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региональный уровень;</w:t>
            </w:r>
          </w:p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муниципальный уровень;</w:t>
            </w:r>
          </w:p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лицейский уровень.</w:t>
            </w:r>
          </w:p>
        </w:tc>
      </w:tr>
      <w:tr w:rsidR="00FE7E2B" w:rsidRPr="00A43F5D" w:rsidTr="00E25CA0">
        <w:trPr>
          <w:trHeight w:val="253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E2B" w:rsidRPr="00A43F5D" w:rsidRDefault="00FE7E2B" w:rsidP="001D775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E2B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культура отношения к своему телу (организму)</w:t>
            </w:r>
          </w:p>
          <w:p w:rsidR="00946661" w:rsidRDefault="00946661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46661" w:rsidRPr="00A43F5D" w:rsidRDefault="00946661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2B" w:rsidRPr="001B5C1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E2B" w:rsidRPr="00A43F5D" w:rsidRDefault="00FE7E2B" w:rsidP="001D775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FE7E2B" w:rsidRPr="00A43F5D" w:rsidTr="00E25CA0">
        <w:trPr>
          <w:trHeight w:val="253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E2B" w:rsidRPr="00A43F5D" w:rsidRDefault="00FE7E2B" w:rsidP="001D775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экологическая культура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2B" w:rsidRPr="001B5C1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E2B" w:rsidRPr="00A43F5D" w:rsidRDefault="00FE7E2B" w:rsidP="001D775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FE7E2B" w:rsidRPr="00A43F5D" w:rsidTr="00E25CA0">
        <w:trPr>
          <w:trHeight w:val="29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Культурно-досуговая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E2B" w:rsidRDefault="00946661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э</w:t>
            </w:r>
            <w:r w:rsidR="00FE7E2B" w:rsidRPr="00A43F5D">
              <w:rPr>
                <w:rFonts w:ascii="Times New Roman" w:eastAsia="Times New Roman" w:hAnsi="Times New Roman"/>
                <w:sz w:val="28"/>
                <w:szCs w:val="28"/>
              </w:rPr>
              <w:t>стетическая</w:t>
            </w:r>
          </w:p>
          <w:p w:rsidR="00946661" w:rsidRDefault="00946661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46661" w:rsidRDefault="00946661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46661" w:rsidRDefault="00946661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46661" w:rsidRPr="00A43F5D" w:rsidRDefault="00946661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E2B" w:rsidRPr="001B5C1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  <w:r w:rsidRPr="001B5C1D"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Количество победителей и призеров творческих конкурсов:</w:t>
            </w:r>
          </w:p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федеральный уровень</w:t>
            </w:r>
          </w:p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региональный уровень;</w:t>
            </w:r>
          </w:p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муниципальный уровень;</w:t>
            </w:r>
          </w:p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лицейский уровень.</w:t>
            </w:r>
          </w:p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Количество победителей и призеров Всероссийского конкурса «Аккорд»:</w:t>
            </w:r>
          </w:p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федеральный уровень</w:t>
            </w:r>
          </w:p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региональный уровень;</w:t>
            </w:r>
          </w:p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муниципальный уровень;</w:t>
            </w:r>
          </w:p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лицейский уровень.</w:t>
            </w:r>
          </w:p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Количество победителей и призеров территориального конкурса «Весенняя капель».</w:t>
            </w:r>
          </w:p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Количество победителей и призеров муниципального конкурса Юные знатоки искусств»</w:t>
            </w:r>
          </w:p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Количество победителей и призеров муниципального конкурса «Грани талантов»</w:t>
            </w:r>
          </w:p>
        </w:tc>
      </w:tr>
      <w:tr w:rsidR="00FE7E2B" w:rsidRPr="00A43F5D" w:rsidTr="00E25CA0">
        <w:trPr>
          <w:trHeight w:val="253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E2B" w:rsidRPr="00A43F5D" w:rsidRDefault="00FE7E2B" w:rsidP="001D775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художественная</w:t>
            </w:r>
          </w:p>
        </w:tc>
        <w:tc>
          <w:tcPr>
            <w:tcW w:w="2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E2B" w:rsidRPr="001B5C1D" w:rsidRDefault="00FE7E2B" w:rsidP="001D775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E2B" w:rsidRPr="00A43F5D" w:rsidRDefault="00FE7E2B" w:rsidP="001D775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FE7E2B" w:rsidRPr="00A43F5D" w:rsidTr="00E25CA0">
        <w:trPr>
          <w:trHeight w:val="268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E2B" w:rsidRPr="00A43F5D" w:rsidRDefault="00FE7E2B" w:rsidP="001D775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E2B" w:rsidRPr="001B5C1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Количество победителей и призеров спортивных соревнований:</w:t>
            </w:r>
          </w:p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региональный уровень;</w:t>
            </w:r>
          </w:p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территориальный уровень;</w:t>
            </w:r>
          </w:p>
          <w:p w:rsidR="00FE7E2B" w:rsidRPr="00A43F5D" w:rsidRDefault="00FE7E2B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муниципальный уровень;</w:t>
            </w:r>
          </w:p>
          <w:p w:rsidR="00FE7E2B" w:rsidRPr="00A43F5D" w:rsidRDefault="00946661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лицейский уровень.</w:t>
            </w:r>
          </w:p>
        </w:tc>
      </w:tr>
    </w:tbl>
    <w:p w:rsidR="001B5C1D" w:rsidRPr="00781988" w:rsidRDefault="001B5C1D" w:rsidP="00781988">
      <w:pPr>
        <w:spacing w:after="0" w:line="276" w:lineRule="auto"/>
        <w:rPr>
          <w:rFonts w:ascii="Times New Roman" w:hAnsi="Times New Roman"/>
          <w:b/>
          <w:sz w:val="28"/>
          <w:szCs w:val="28"/>
        </w:rPr>
      </w:pPr>
    </w:p>
    <w:p w:rsidR="003A41BA" w:rsidRPr="005722D1" w:rsidRDefault="0009335D" w:rsidP="0009335D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E403F5" w:rsidRPr="005722D1">
        <w:rPr>
          <w:rFonts w:ascii="Times New Roman" w:hAnsi="Times New Roman"/>
          <w:b/>
          <w:sz w:val="28"/>
          <w:szCs w:val="28"/>
        </w:rPr>
        <w:t>Практическая эффективность деятельности и развитие</w:t>
      </w:r>
      <w:r w:rsidR="0029216E">
        <w:rPr>
          <w:rFonts w:ascii="Times New Roman" w:hAnsi="Times New Roman"/>
          <w:b/>
          <w:sz w:val="28"/>
          <w:szCs w:val="28"/>
        </w:rPr>
        <w:t xml:space="preserve"> </w:t>
      </w:r>
      <w:r w:rsidR="0029216E" w:rsidRPr="00507768">
        <w:rPr>
          <w:rFonts w:ascii="Times New Roman" w:hAnsi="Times New Roman"/>
          <w:b/>
          <w:sz w:val="28"/>
          <w:szCs w:val="28"/>
        </w:rPr>
        <w:t xml:space="preserve">МАОУ </w:t>
      </w:r>
      <w:r w:rsidR="0029216E">
        <w:rPr>
          <w:rFonts w:ascii="Times New Roman" w:hAnsi="Times New Roman"/>
          <w:b/>
          <w:sz w:val="28"/>
          <w:szCs w:val="28"/>
        </w:rPr>
        <w:t>«</w:t>
      </w:r>
      <w:r w:rsidR="0029216E" w:rsidRPr="00507768">
        <w:rPr>
          <w:rFonts w:ascii="Times New Roman" w:hAnsi="Times New Roman"/>
          <w:b/>
          <w:sz w:val="28"/>
          <w:szCs w:val="28"/>
        </w:rPr>
        <w:t>Артинский лицей</w:t>
      </w:r>
      <w:r w:rsidR="0029216E">
        <w:rPr>
          <w:rFonts w:ascii="Times New Roman" w:hAnsi="Times New Roman"/>
          <w:b/>
          <w:sz w:val="28"/>
          <w:szCs w:val="28"/>
        </w:rPr>
        <w:t>»</w:t>
      </w:r>
    </w:p>
    <w:p w:rsidR="00C11978" w:rsidRPr="00507768" w:rsidRDefault="00C11978" w:rsidP="000933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776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Анализ последней составляющей предмета ОПЭ направлен на выявление направления и степени изменени</w:t>
      </w:r>
      <w:r w:rsidR="001B5C1D">
        <w:rPr>
          <w:rFonts w:ascii="Times New Roman" w:eastAsia="Times New Roman" w:hAnsi="Times New Roman"/>
          <w:sz w:val="28"/>
          <w:szCs w:val="28"/>
          <w:lang w:eastAsia="ru-RU"/>
        </w:rPr>
        <w:t>й, происходящих в лицее, уровня</w:t>
      </w:r>
      <w:r w:rsidRPr="00507768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практической эффективности его деятельности.  Динамика и качество происходящих в образовательной организации процессов хорошо прослеживается посредством моделирования </w:t>
      </w:r>
      <w:r w:rsidRPr="00523ECB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организационно-образовательной системы лицея в «поле структурного развития»</w:t>
      </w:r>
      <w:r w:rsidR="00523EC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(см. схему 1)</w:t>
      </w:r>
      <w:r w:rsidRPr="00523ECB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  <w:r w:rsidRPr="00507768">
        <w:rPr>
          <w:rFonts w:ascii="Times New Roman" w:eastAsia="Times New Roman" w:hAnsi="Times New Roman"/>
          <w:sz w:val="28"/>
          <w:szCs w:val="28"/>
          <w:lang w:eastAsia="ru-RU"/>
        </w:rPr>
        <w:t xml:space="preserve"> Кроме того, позиционирование лицея в поле структурного развития имеет развивающий ресурс, поскольку способно интегрировать и точно направлять профессиональные усилия и творческий потенциал педагогического коллектива. </w:t>
      </w:r>
    </w:p>
    <w:p w:rsidR="00C11978" w:rsidRPr="00507768" w:rsidRDefault="00C11978" w:rsidP="000933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7768">
        <w:rPr>
          <w:rFonts w:ascii="Times New Roman" w:eastAsia="Times New Roman" w:hAnsi="Times New Roman"/>
          <w:sz w:val="28"/>
          <w:szCs w:val="28"/>
          <w:lang w:eastAsia="ru-RU"/>
        </w:rPr>
        <w:t>Организационно-образовательная система школы включает такие основные элементы</w:t>
      </w:r>
      <w:r w:rsidRPr="005077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, </w:t>
      </w:r>
      <w:r w:rsidRPr="00507768">
        <w:rPr>
          <w:rFonts w:ascii="Times New Roman" w:eastAsia="Times New Roman" w:hAnsi="Times New Roman"/>
          <w:sz w:val="28"/>
          <w:szCs w:val="28"/>
          <w:lang w:eastAsia="ru-RU"/>
        </w:rPr>
        <w:t xml:space="preserve">как ее структурная организация, координационные механизмы, образовательная среда, содержание образования, образовательный процесс, субъекты образовательного процесса и </w:t>
      </w:r>
      <w:proofErr w:type="spellStart"/>
      <w:r w:rsidRPr="00507768">
        <w:rPr>
          <w:rFonts w:ascii="Times New Roman" w:eastAsia="Times New Roman" w:hAnsi="Times New Roman"/>
          <w:sz w:val="28"/>
          <w:szCs w:val="28"/>
          <w:lang w:eastAsia="ru-RU"/>
        </w:rPr>
        <w:t>т.д</w:t>
      </w:r>
      <w:proofErr w:type="spellEnd"/>
      <w:r w:rsidRPr="00507768">
        <w:rPr>
          <w:rStyle w:val="a7"/>
          <w:rFonts w:ascii="Times New Roman" w:eastAsia="Times New Roman" w:hAnsi="Times New Roman"/>
          <w:sz w:val="28"/>
          <w:szCs w:val="28"/>
          <w:lang w:eastAsia="ru-RU"/>
        </w:rPr>
        <w:footnoteReference w:id="1"/>
      </w:r>
      <w:r w:rsidRPr="0050776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734EF" w:rsidRDefault="00C11978" w:rsidP="000933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7768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Основное положение данного подхода заключается в наибольшей практической эффективности деятельности школы при </w:t>
      </w:r>
      <w:proofErr w:type="spellStart"/>
      <w:r w:rsidRPr="00507768">
        <w:rPr>
          <w:rFonts w:ascii="Times New Roman" w:eastAsia="Times New Roman" w:hAnsi="Times New Roman"/>
          <w:sz w:val="28"/>
          <w:szCs w:val="28"/>
          <w:lang w:eastAsia="ru-RU"/>
        </w:rPr>
        <w:t>взаимосоответствии</w:t>
      </w:r>
      <w:proofErr w:type="spellEnd"/>
      <w:r w:rsidRPr="00507768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образовательной и организационной моделей.  Если образовательная и организационная структура находятся в диссонансе (например, при попытках использовать современные технологии обучения (образовательная структура) в условиях традиционного управления (организационная структура)), эффективность деятельности образовательной организации значительно снижена или отсутствует. Наибольшее </w:t>
      </w:r>
      <w:proofErr w:type="spellStart"/>
      <w:r w:rsidRPr="00507768">
        <w:rPr>
          <w:rFonts w:ascii="Times New Roman" w:eastAsia="Times New Roman" w:hAnsi="Times New Roman"/>
          <w:sz w:val="28"/>
          <w:szCs w:val="28"/>
          <w:lang w:eastAsia="ru-RU"/>
        </w:rPr>
        <w:t>взаимосоответствие</w:t>
      </w:r>
      <w:proofErr w:type="spellEnd"/>
      <w:r w:rsidRPr="00507768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приведено в таблице.  Модели расположены в порядке градации от традиционной к инновационной. Данная таблица рекомендована как матрица типологической квалификации </w:t>
      </w:r>
      <w:r w:rsidR="00523ECB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организационной и образовательной структур ОО </w:t>
      </w:r>
      <w:r w:rsidRPr="00507768">
        <w:rPr>
          <w:rFonts w:ascii="Times New Roman" w:eastAsia="Times New Roman" w:hAnsi="Times New Roman"/>
          <w:sz w:val="28"/>
          <w:szCs w:val="28"/>
          <w:lang w:eastAsia="ru-RU"/>
        </w:rPr>
        <w:t>при</w:t>
      </w:r>
      <w:r w:rsidR="007A4546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составлен</w:t>
      </w:r>
      <w:r w:rsidR="001B5C1D">
        <w:rPr>
          <w:rFonts w:ascii="Times New Roman" w:eastAsia="Times New Roman" w:hAnsi="Times New Roman"/>
          <w:sz w:val="28"/>
          <w:szCs w:val="28"/>
          <w:lang w:eastAsia="ru-RU"/>
        </w:rPr>
        <w:t xml:space="preserve">ии мотивированного заключения </w:t>
      </w:r>
      <w:proofErr w:type="gramStart"/>
      <w:r w:rsidR="001B5C1D">
        <w:rPr>
          <w:rFonts w:ascii="Times New Roman" w:eastAsia="Times New Roman" w:hAnsi="Times New Roman"/>
          <w:sz w:val="28"/>
          <w:szCs w:val="28"/>
          <w:lang w:eastAsia="ru-RU"/>
        </w:rPr>
        <w:t>при</w:t>
      </w:r>
      <w:r w:rsidR="007A454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07768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общественно</w:t>
      </w:r>
      <w:proofErr w:type="gramEnd"/>
      <w:r w:rsidRPr="00507768">
        <w:rPr>
          <w:rFonts w:ascii="Times New Roman" w:eastAsia="Times New Roman" w:hAnsi="Times New Roman"/>
          <w:sz w:val="28"/>
          <w:szCs w:val="28"/>
          <w:lang w:eastAsia="ru-RU"/>
        </w:rPr>
        <w:t>-профессиональной экспертизе.</w:t>
      </w:r>
    </w:p>
    <w:p w:rsidR="00FE7E2B" w:rsidRPr="004734EF" w:rsidRDefault="00FE7E2B" w:rsidP="00781988">
      <w:pPr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4"/>
        <w:tblW w:w="14709" w:type="dxa"/>
        <w:tblLayout w:type="fixed"/>
        <w:tblLook w:val="04A0" w:firstRow="1" w:lastRow="0" w:firstColumn="1" w:lastColumn="0" w:noHBand="0" w:noVBand="1"/>
      </w:tblPr>
      <w:tblGrid>
        <w:gridCol w:w="2127"/>
        <w:gridCol w:w="2268"/>
        <w:gridCol w:w="6486"/>
        <w:gridCol w:w="3828"/>
      </w:tblGrid>
      <w:tr w:rsidR="00C11978" w:rsidRPr="00F65D10" w:rsidTr="001D7755">
        <w:tc>
          <w:tcPr>
            <w:tcW w:w="2127" w:type="dxa"/>
          </w:tcPr>
          <w:p w:rsidR="00C11978" w:rsidRPr="00AD4BBD" w:rsidRDefault="00C11978" w:rsidP="001D77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D4B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Образовательная модель школы</w:t>
            </w:r>
          </w:p>
        </w:tc>
        <w:tc>
          <w:tcPr>
            <w:tcW w:w="2268" w:type="dxa"/>
          </w:tcPr>
          <w:p w:rsidR="00C11978" w:rsidRPr="00AD4BBD" w:rsidRDefault="00AD4BBD" w:rsidP="001D77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="00C11978" w:rsidRPr="00AD4B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рганизационная (управленческая) модель</w:t>
            </w:r>
          </w:p>
        </w:tc>
        <w:tc>
          <w:tcPr>
            <w:tcW w:w="6486" w:type="dxa"/>
          </w:tcPr>
          <w:p w:rsidR="00C11978" w:rsidRPr="00AD4BBD" w:rsidRDefault="00AD4BBD" w:rsidP="001D77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r w:rsidR="00C11978" w:rsidRPr="00AD4B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ризнаки</w:t>
            </w:r>
          </w:p>
        </w:tc>
        <w:tc>
          <w:tcPr>
            <w:tcW w:w="3828" w:type="dxa"/>
          </w:tcPr>
          <w:p w:rsidR="00C11978" w:rsidRPr="00AD4BBD" w:rsidRDefault="00C11978" w:rsidP="001D77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D4B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Достоинства и недостатки</w:t>
            </w:r>
          </w:p>
        </w:tc>
      </w:tr>
      <w:tr w:rsidR="00C11978" w:rsidRPr="00F65D10" w:rsidTr="001D7755">
        <w:trPr>
          <w:trHeight w:val="552"/>
        </w:trPr>
        <w:tc>
          <w:tcPr>
            <w:tcW w:w="2127" w:type="dxa"/>
          </w:tcPr>
          <w:p w:rsidR="00C11978" w:rsidRPr="00507768" w:rsidRDefault="00C11978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1.отборочно-поточная</w:t>
            </w:r>
          </w:p>
        </w:tc>
        <w:tc>
          <w:tcPr>
            <w:tcW w:w="2268" w:type="dxa"/>
          </w:tcPr>
          <w:p w:rsidR="00C11978" w:rsidRPr="00507768" w:rsidRDefault="00C11978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сегментная</w:t>
            </w:r>
          </w:p>
        </w:tc>
        <w:tc>
          <w:tcPr>
            <w:tcW w:w="6486" w:type="dxa"/>
          </w:tcPr>
          <w:p w:rsidR="00C11978" w:rsidRPr="00507768" w:rsidRDefault="00C11978" w:rsidP="001D7755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8" w:hanging="28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Высокий уровень автономности учителя</w:t>
            </w: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(как отдельного </w:t>
            </w:r>
            <w:r w:rsidRPr="00507768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сегмента</w:t>
            </w: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системы): сам оценивает </w:t>
            </w: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свою работу, имеет минимум деловых связей с другими учителями;</w:t>
            </w:r>
          </w:p>
          <w:p w:rsidR="00C11978" w:rsidRPr="00507768" w:rsidRDefault="00C11978" w:rsidP="001D7755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8" w:hanging="28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Методы преподавания - традиционны, формальны и прямолинейны; </w:t>
            </w:r>
          </w:p>
          <w:p w:rsidR="00C11978" w:rsidRPr="00507768" w:rsidRDefault="00C11978" w:rsidP="001D7755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8" w:hanging="28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Главный критерий эффективности преподавания - достижение формальных результатов обучения, проявляющихся на экзаменах;</w:t>
            </w:r>
          </w:p>
          <w:p w:rsidR="00C11978" w:rsidRPr="00507768" w:rsidRDefault="00C11978" w:rsidP="001D7755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8" w:hanging="28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Ограниченный набор образовательных целей (знание); </w:t>
            </w:r>
          </w:p>
          <w:p w:rsidR="00C11978" w:rsidRPr="00507768" w:rsidRDefault="00C11978" w:rsidP="001D7755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8" w:hanging="28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Разделение учащихся на "сильные" и "слабые" потоки; </w:t>
            </w:r>
          </w:p>
          <w:p w:rsidR="00C11978" w:rsidRPr="00507768" w:rsidRDefault="00C11978" w:rsidP="001D7755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8" w:hanging="28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Отсутствие </w:t>
            </w:r>
            <w:proofErr w:type="spellStart"/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межпредметных</w:t>
            </w:r>
            <w:proofErr w:type="spellEnd"/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связей; </w:t>
            </w:r>
          </w:p>
          <w:p w:rsidR="00C11978" w:rsidRPr="00507768" w:rsidRDefault="00C11978" w:rsidP="001D7755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8" w:hanging="28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Стабильно фиксированные критерии успешности учащихся;</w:t>
            </w:r>
          </w:p>
          <w:p w:rsidR="00C11978" w:rsidRPr="00507768" w:rsidRDefault="00C11978" w:rsidP="001D7755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8" w:hanging="28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Образовательный процесс носит унифицированный характер;</w:t>
            </w:r>
          </w:p>
          <w:p w:rsidR="00C11978" w:rsidRPr="004734EF" w:rsidRDefault="00C11978" w:rsidP="001D7755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8" w:hanging="28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Воспитательная работа со школьниками направлена, прежде всего, на поддержание учебной дисциплины и поддержание высоких результатов обучения. </w:t>
            </w:r>
          </w:p>
        </w:tc>
        <w:tc>
          <w:tcPr>
            <w:tcW w:w="3828" w:type="dxa"/>
          </w:tcPr>
          <w:p w:rsidR="00C11978" w:rsidRPr="00C17281" w:rsidRDefault="00C11978" w:rsidP="001D7755">
            <w:pPr>
              <w:spacing w:after="0" w:line="240" w:lineRule="auto"/>
              <w:ind w:left="34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 w:rsidRPr="00C17281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lastRenderedPageBreak/>
              <w:t xml:space="preserve">Достоинства: </w:t>
            </w:r>
          </w:p>
          <w:p w:rsidR="00C11978" w:rsidRPr="00507768" w:rsidRDefault="00C11978" w:rsidP="001D7755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317" w:hanging="28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ясность образовательных результатов;</w:t>
            </w:r>
          </w:p>
          <w:p w:rsidR="00C11978" w:rsidRPr="00507768" w:rsidRDefault="00C11978" w:rsidP="001D7755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317" w:hanging="28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"свобода действий" учителя в рамках своего предмета. </w:t>
            </w:r>
          </w:p>
          <w:p w:rsidR="00C11978" w:rsidRPr="00C17281" w:rsidRDefault="00C11978" w:rsidP="001D7755">
            <w:pPr>
              <w:spacing w:after="0" w:line="240" w:lineRule="auto"/>
              <w:ind w:left="34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 w:rsidRPr="00C17281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Недостатки: </w:t>
            </w:r>
          </w:p>
          <w:p w:rsidR="00C11978" w:rsidRPr="00507768" w:rsidRDefault="00C11978" w:rsidP="001D7755">
            <w:pPr>
              <w:spacing w:after="0" w:line="240" w:lineRule="auto"/>
              <w:ind w:left="3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1. негибкое преподавание, </w:t>
            </w:r>
          </w:p>
          <w:p w:rsidR="00C11978" w:rsidRPr="00507768" w:rsidRDefault="00C11978" w:rsidP="001D7755">
            <w:pPr>
              <w:spacing w:after="0" w:line="240" w:lineRule="auto"/>
              <w:ind w:left="3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 отсутствие реальной оценки деятельности учителей,</w:t>
            </w:r>
          </w:p>
          <w:p w:rsidR="00C11978" w:rsidRPr="00507768" w:rsidRDefault="00C11978" w:rsidP="001D7755">
            <w:pPr>
              <w:spacing w:after="0" w:line="240" w:lineRule="auto"/>
              <w:ind w:left="3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3.  </w:t>
            </w:r>
            <w:r w:rsidRPr="0050776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ограниченные возможности для инноваций</w:t>
            </w: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обусловленные вялым административным управлением и отсутствием консультативных механизмов между педагогами. </w:t>
            </w:r>
          </w:p>
          <w:p w:rsidR="00C11978" w:rsidRPr="00507768" w:rsidRDefault="00C11978" w:rsidP="001D7755">
            <w:pPr>
              <w:pStyle w:val="a3"/>
              <w:spacing w:after="0" w:line="240" w:lineRule="auto"/>
              <w:ind w:left="318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11978" w:rsidRPr="00F65D10" w:rsidTr="001D7755">
        <w:tc>
          <w:tcPr>
            <w:tcW w:w="2127" w:type="dxa"/>
          </w:tcPr>
          <w:p w:rsidR="00C11978" w:rsidRPr="00507768" w:rsidRDefault="00C11978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2. постановочная</w:t>
            </w:r>
          </w:p>
        </w:tc>
        <w:tc>
          <w:tcPr>
            <w:tcW w:w="2268" w:type="dxa"/>
          </w:tcPr>
          <w:p w:rsidR="00C11978" w:rsidRPr="00507768" w:rsidRDefault="00C11978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линейная</w:t>
            </w:r>
          </w:p>
        </w:tc>
        <w:tc>
          <w:tcPr>
            <w:tcW w:w="6486" w:type="dxa"/>
          </w:tcPr>
          <w:p w:rsidR="00C11978" w:rsidRPr="00507768" w:rsidRDefault="00C11978" w:rsidP="001D7755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Учет различных способностей детей при освоении разных школьных предметов путем дифференциации образовательного процесса в рамках нескольких традиционно наиболее "важных" дисциплин (математика, языки) для которых предусматривается два-три уровня обучения;</w:t>
            </w:r>
          </w:p>
          <w:p w:rsidR="00C11978" w:rsidRPr="00507768" w:rsidRDefault="00C11978" w:rsidP="001D7755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Возможность смены учащимися уровня обучения по отдельным предметам на основе периодических тестирований; </w:t>
            </w:r>
          </w:p>
          <w:p w:rsidR="00C11978" w:rsidRPr="00507768" w:rsidRDefault="00C11978" w:rsidP="001D7755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Учащихся консультируют по вопросам профилирующих предметов, необходимых для поступления в тот или иной вуз и т.п.;</w:t>
            </w:r>
          </w:p>
          <w:p w:rsidR="00C11978" w:rsidRPr="00507768" w:rsidRDefault="00C11978" w:rsidP="001D7755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Усиливается роль методических объединений, что обеспечивает более тесную кооперацию учителей, входящих в эти объединения. Руководители методических объединений консультируют администрацию по учебным вопросам, не превышая функциональных иерархических пределов, установленных администрацией.</w:t>
            </w:r>
          </w:p>
          <w:p w:rsidR="00C11978" w:rsidRPr="00507768" w:rsidRDefault="00C11978" w:rsidP="001D7755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Заместители директора курируют работу методических объединений.</w:t>
            </w:r>
          </w:p>
          <w:p w:rsidR="00C11978" w:rsidRPr="00507768" w:rsidRDefault="00C11978" w:rsidP="001D7755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Четкость позиции администрации </w:t>
            </w:r>
            <w:r w:rsidRPr="00523ECB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как координирующего органа</w:t>
            </w: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директивный характер распоряжений определяют "что" и "как" следует делать учителям и методическим объединениям; </w:t>
            </w:r>
          </w:p>
          <w:p w:rsidR="00C11978" w:rsidRPr="00507768" w:rsidRDefault="00C11978" w:rsidP="001D7755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Структура, осуществляющая воспитание и психолого-педагогическое сопровождение учащихся - классные руководители и учителя, занимающиеся коррекционным обучением. </w:t>
            </w:r>
          </w:p>
        </w:tc>
        <w:tc>
          <w:tcPr>
            <w:tcW w:w="3828" w:type="dxa"/>
          </w:tcPr>
          <w:p w:rsidR="00C11978" w:rsidRPr="00C17281" w:rsidRDefault="00C11978" w:rsidP="001D7755">
            <w:pPr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 w:rsidRPr="00C17281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lastRenderedPageBreak/>
              <w:t>Достоинства:</w:t>
            </w:r>
          </w:p>
          <w:p w:rsidR="00C11978" w:rsidRPr="00507768" w:rsidRDefault="00C11978" w:rsidP="001D7755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317" w:hanging="28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обладает определенным инновационным потенциалом, поскольку нововведения могут быть достигнуты за счет </w:t>
            </w: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административной воли и власти. </w:t>
            </w:r>
          </w:p>
          <w:p w:rsidR="00C11978" w:rsidRPr="00C17281" w:rsidRDefault="00C11978" w:rsidP="001D7755">
            <w:pPr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 w:rsidRPr="00C17281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Недостатки:</w:t>
            </w:r>
          </w:p>
          <w:p w:rsidR="00C11978" w:rsidRPr="00507768" w:rsidRDefault="00C11978" w:rsidP="001D7755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317" w:hanging="28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модель </w:t>
            </w:r>
            <w:proofErr w:type="gramStart"/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близка  к</w:t>
            </w:r>
            <w:proofErr w:type="gramEnd"/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традиционной модели (№1) </w:t>
            </w:r>
          </w:p>
          <w:p w:rsidR="00C11978" w:rsidRPr="00F65D10" w:rsidRDefault="00C11978" w:rsidP="001D7755">
            <w:pPr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</w:tr>
      <w:tr w:rsidR="00C11978" w:rsidRPr="00F65D10" w:rsidTr="001D7755">
        <w:tc>
          <w:tcPr>
            <w:tcW w:w="2127" w:type="dxa"/>
          </w:tcPr>
          <w:p w:rsidR="00C11978" w:rsidRPr="00507768" w:rsidRDefault="00C11978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3. смешанных способностей</w:t>
            </w:r>
          </w:p>
        </w:tc>
        <w:tc>
          <w:tcPr>
            <w:tcW w:w="2268" w:type="dxa"/>
          </w:tcPr>
          <w:p w:rsidR="00C11978" w:rsidRPr="00507768" w:rsidRDefault="00C11978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коллегиальная</w:t>
            </w:r>
          </w:p>
        </w:tc>
        <w:tc>
          <w:tcPr>
            <w:tcW w:w="6486" w:type="dxa"/>
          </w:tcPr>
          <w:p w:rsidR="00C11978" w:rsidRPr="00507768" w:rsidRDefault="00C11978" w:rsidP="001D7755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Потенциал для индивидуального обучения: разделение учащихся на тех, кому нужна помощь учителя и "одаренных"; </w:t>
            </w:r>
          </w:p>
          <w:p w:rsidR="00C11978" w:rsidRPr="00507768" w:rsidRDefault="00C11978" w:rsidP="001D7755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Разделение происходит внутри класса, т.е. не </w:t>
            </w:r>
            <w:proofErr w:type="gramStart"/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существует  предварительного</w:t>
            </w:r>
            <w:proofErr w:type="gramEnd"/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отбора и перегруппировок; </w:t>
            </w:r>
          </w:p>
          <w:p w:rsidR="00C11978" w:rsidRPr="00507768" w:rsidRDefault="00C11978" w:rsidP="001D7755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Перед учителями ставятся более сложные методические задачи: принимаются гибкие решения о времени изучения той или темы, о балансе использования групповых и индивидуальных форм работы, о делении учащихся на рабочие группы и т.п.;</w:t>
            </w:r>
          </w:p>
          <w:p w:rsidR="00C11978" w:rsidRPr="00507768" w:rsidRDefault="00C11978" w:rsidP="001D7755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Деятельность учителя на уроке лимитируется, в основном, рекомендациями методического объединения и в меньшей мере требованиями администрации;</w:t>
            </w:r>
          </w:p>
          <w:p w:rsidR="00C11978" w:rsidRPr="00507768" w:rsidRDefault="00C11978" w:rsidP="001D7755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Коллегиальная организация: в рамках методических объединений организуется взаимные консультации учителей, постоянное повышение их преподавательского мастерства, координируются программы и учебные планы различных классов и т.п.</w:t>
            </w:r>
          </w:p>
          <w:p w:rsidR="00C11978" w:rsidRPr="00507768" w:rsidRDefault="00C11978" w:rsidP="001D7755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Поскольку каждое методическое объединение замыкается на решении узко предметных проблем, возникает необходимость в создании общешкольного координационного органа, в </w:t>
            </w: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который входят директор, его заместители и руководители методических объединений;</w:t>
            </w:r>
          </w:p>
          <w:p w:rsidR="00C11978" w:rsidRPr="00507768" w:rsidRDefault="00C11978" w:rsidP="001D7755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Решения, приемлемые для большинства участников вырабатываются на основе консенсуса общешкольным координационным органом;</w:t>
            </w:r>
          </w:p>
          <w:p w:rsidR="00C11978" w:rsidRPr="00507768" w:rsidRDefault="00C11978" w:rsidP="001D7755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Сотрудничество учащихся рассматривается как необходимое условие эффективного обучения.</w:t>
            </w:r>
          </w:p>
          <w:p w:rsidR="00C11978" w:rsidRPr="00507768" w:rsidRDefault="00C11978" w:rsidP="001D7755">
            <w:pPr>
              <w:pStyle w:val="a3"/>
              <w:numPr>
                <w:ilvl w:val="0"/>
                <w:numId w:val="14"/>
              </w:numPr>
              <w:tabs>
                <w:tab w:val="left" w:pos="451"/>
              </w:tabs>
              <w:spacing w:after="0" w:line="240" w:lineRule="auto"/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Классные руководители информируют учителей-предметников о проблемах, возникающих у тех или иных учащихся, однако проблемы воспитания никогда не становятся предметом работы методических объединений. </w:t>
            </w:r>
          </w:p>
        </w:tc>
        <w:tc>
          <w:tcPr>
            <w:tcW w:w="3828" w:type="dxa"/>
          </w:tcPr>
          <w:p w:rsidR="00C11978" w:rsidRPr="00C17281" w:rsidRDefault="00C11978" w:rsidP="001D7755">
            <w:pPr>
              <w:spacing w:after="0" w:line="240" w:lineRule="auto"/>
              <w:ind w:left="26"/>
              <w:jc w:val="both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 w:rsidRPr="00C17281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lastRenderedPageBreak/>
              <w:t>Достоинства:</w:t>
            </w:r>
          </w:p>
          <w:p w:rsidR="00C11978" w:rsidRPr="00507768" w:rsidRDefault="00C11978" w:rsidP="001D7755">
            <w:pPr>
              <w:spacing w:after="0" w:line="240" w:lineRule="auto"/>
              <w:ind w:left="2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1.Формируется некая общешкольная стратегия; </w:t>
            </w:r>
          </w:p>
          <w:p w:rsidR="00C11978" w:rsidRPr="00507768" w:rsidRDefault="00C11978" w:rsidP="001D7755">
            <w:pPr>
              <w:tabs>
                <w:tab w:val="left" w:pos="317"/>
                <w:tab w:val="left" w:pos="459"/>
                <w:tab w:val="left" w:pos="601"/>
              </w:tabs>
              <w:spacing w:after="0" w:line="240" w:lineRule="auto"/>
              <w:ind w:left="2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2.Кооперация педагогов на основе методических объединений и коллегиального органа является хорошей предпосылкой для изменения организационных процессов и введения образовательных инноваций в школе, если эти нововведения не затрагивают стирания границ между отдельными предметами.</w:t>
            </w:r>
          </w:p>
          <w:p w:rsidR="00C17281" w:rsidRDefault="00C17281" w:rsidP="001D7755">
            <w:pPr>
              <w:spacing w:after="0" w:line="240" w:lineRule="auto"/>
              <w:ind w:left="2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11978" w:rsidRPr="00C17281" w:rsidRDefault="00C11978" w:rsidP="001D7755">
            <w:pPr>
              <w:spacing w:after="0" w:line="240" w:lineRule="auto"/>
              <w:ind w:left="26"/>
              <w:jc w:val="both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 w:rsidRPr="00C17281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Недостатки:</w:t>
            </w:r>
          </w:p>
          <w:p w:rsidR="00C11978" w:rsidRPr="00507768" w:rsidRDefault="00C11978" w:rsidP="001D7755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границы интересов методических объединений и отдельных предметов так до конца и не преодолеваются.</w:t>
            </w:r>
          </w:p>
          <w:p w:rsidR="00C11978" w:rsidRPr="00507768" w:rsidRDefault="00C11978" w:rsidP="001D7755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особую роль приобретает характер организационной культуры педагогического коллектива, который может существенно </w:t>
            </w: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ограничивать принятие инноваций, если они выходят за рамки принятых "культурных стереотипов";</w:t>
            </w:r>
          </w:p>
          <w:p w:rsidR="00C11978" w:rsidRPr="00507768" w:rsidRDefault="00C11978" w:rsidP="001D7755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 поля деятельности выпадают проблемы воспитания.</w:t>
            </w:r>
          </w:p>
          <w:p w:rsidR="00C11978" w:rsidRPr="00F65D10" w:rsidRDefault="00C11978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</w:tr>
      <w:tr w:rsidR="00C11978" w:rsidRPr="00F65D10" w:rsidTr="001D7755">
        <w:tc>
          <w:tcPr>
            <w:tcW w:w="2127" w:type="dxa"/>
          </w:tcPr>
          <w:p w:rsidR="00C11978" w:rsidRPr="00507768" w:rsidRDefault="00C11978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4. интегративная</w:t>
            </w:r>
          </w:p>
        </w:tc>
        <w:tc>
          <w:tcPr>
            <w:tcW w:w="2268" w:type="dxa"/>
          </w:tcPr>
          <w:p w:rsidR="00C11978" w:rsidRPr="00507768" w:rsidRDefault="00C11978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матричная</w:t>
            </w:r>
          </w:p>
        </w:tc>
        <w:tc>
          <w:tcPr>
            <w:tcW w:w="6486" w:type="dxa"/>
          </w:tcPr>
          <w:p w:rsidR="00C11978" w:rsidRPr="00523ECB" w:rsidRDefault="00C11978" w:rsidP="001D7755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309" w:hanging="283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широкая направленность содержания образовательного процесса: наряду с традиционным </w:t>
            </w:r>
            <w:proofErr w:type="spellStart"/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знаниевым</w:t>
            </w:r>
            <w:proofErr w:type="spellEnd"/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содержанием, образование направлено на эмоциональное, нормативно-поведенческое, социальное и экспрессивное (умение выражать себя) </w:t>
            </w:r>
            <w:r w:rsidRPr="00523ECB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развитие личности;</w:t>
            </w:r>
          </w:p>
          <w:p w:rsidR="00C11978" w:rsidRPr="00507768" w:rsidRDefault="00C11978" w:rsidP="001D7755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межпредметная</w:t>
            </w:r>
            <w:proofErr w:type="spellEnd"/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23ECB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интеграция</w:t>
            </w: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 вводятся курсы, в которых границы между отдельными предметами стираются;</w:t>
            </w:r>
          </w:p>
          <w:p w:rsidR="00C11978" w:rsidRPr="00507768" w:rsidRDefault="00C11978" w:rsidP="001D7755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развиты </w:t>
            </w:r>
            <w:r w:rsidRPr="00523ECB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индивидуальные формы образования</w:t>
            </w: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например, проектные;</w:t>
            </w:r>
          </w:p>
          <w:p w:rsidR="00C11978" w:rsidRPr="00507768" w:rsidRDefault="00C11978" w:rsidP="001D7755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выстраиваются </w:t>
            </w:r>
            <w:r w:rsidRPr="00523ECB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индивидуальные образовательные траектории:</w:t>
            </w: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набор учебных дисциплин, глубина освоения отдельных курсов и тем;</w:t>
            </w:r>
          </w:p>
          <w:p w:rsidR="00C11978" w:rsidRPr="00507768" w:rsidRDefault="00C11978" w:rsidP="001D7755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Акцент ставится на </w:t>
            </w:r>
            <w:r w:rsidRPr="00523ECB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самореализацию</w:t>
            </w:r>
            <w:r w:rsidRPr="0050776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школьников, их личностный рост, индивидуальную ответственность за собственный выбор. На основе консультаций наставников (классных руководителей) и учителей-предметников в образовательные курсы вносятся изменения в соответствии с потребностями и интересами, возникающими у учащихся данного возраста; </w:t>
            </w:r>
          </w:p>
          <w:p w:rsidR="00C11978" w:rsidRPr="00507768" w:rsidRDefault="00C11978" w:rsidP="001D7755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Педагог </w:t>
            </w:r>
            <w:r w:rsidRPr="00507768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в равной мере</w:t>
            </w: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выступает в роли </w:t>
            </w:r>
            <w:r w:rsidRPr="00523ECB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учителя-предметника и наставника-воспитателя:</w:t>
            </w: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функционал педагога включает преподавание одного или нескольких предметов, руководство проектной деятельностью, индивидуальную и групповую воспитательную работу, а также внеурочные занятия и консультирование школьников; </w:t>
            </w:r>
          </w:p>
          <w:p w:rsidR="00C11978" w:rsidRPr="00507768" w:rsidRDefault="00C11978" w:rsidP="001D7755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Интеграция различных образовательных (учебных и воспитательных) сфер на общешкольном уровне, а также стратегическое планирование развития школы осуществляется специальным </w:t>
            </w:r>
            <w:r w:rsidRPr="00523ECB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координационным органом</w:t>
            </w: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(советом), представляющим собой команду менеджеров (заместителей директора и руководителей подразделений) поскольку </w:t>
            </w: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существует необходимость создания структурной сети </w:t>
            </w:r>
            <w:r w:rsidRPr="00523ECB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(</w:t>
            </w:r>
            <w:r w:rsidRPr="00523ECB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матрицы</w:t>
            </w:r>
            <w:r w:rsidRPr="00523ECB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),</w:t>
            </w: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обеспечивающей кооперацию между всеми педагогами - учителями-предметниками и их методическими объединениями, наставниками-воспитателями, руководителями кружков и клубов (педагогами дополнительного образования);</w:t>
            </w:r>
          </w:p>
          <w:p w:rsidR="00C11978" w:rsidRPr="00507768" w:rsidRDefault="00C11978" w:rsidP="001D7755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Для решения различных школьных проблем создаются соответствующие </w:t>
            </w:r>
            <w:r w:rsidRPr="00523ECB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временные проблемные советы, комитеты, творческие группы</w:t>
            </w: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т.п., Участие в работе таких подразделений требует от педагогов высокого уровня социального и профессионального мастерства, знания философии образования и образовательной политики.</w:t>
            </w:r>
          </w:p>
        </w:tc>
        <w:tc>
          <w:tcPr>
            <w:tcW w:w="3828" w:type="dxa"/>
          </w:tcPr>
          <w:p w:rsidR="00C11978" w:rsidRPr="00C17281" w:rsidRDefault="00C11978" w:rsidP="001D7755">
            <w:pPr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 w:rsidRPr="00C1728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lastRenderedPageBreak/>
              <w:t>Д</w:t>
            </w:r>
            <w:r w:rsidRPr="00C17281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остоинства: </w:t>
            </w:r>
          </w:p>
          <w:p w:rsidR="00C11978" w:rsidRPr="00507768" w:rsidRDefault="00C11978" w:rsidP="001D7755">
            <w:pPr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1. Интегративно-матричная модель является очень перспективной для развития школы в инновационном режиме. </w:t>
            </w:r>
          </w:p>
          <w:p w:rsidR="00C11978" w:rsidRPr="00507768" w:rsidRDefault="00C11978" w:rsidP="001D7755">
            <w:pPr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Вместо недостатков – риски:</w:t>
            </w:r>
          </w:p>
          <w:p w:rsidR="00C11978" w:rsidRPr="00507768" w:rsidRDefault="00C11978" w:rsidP="001D7755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459" w:hanging="28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необходимо выстроить баланс как между процессами обучения и воспитания, так и между требованиями администрации и интересами отдельных </w:t>
            </w: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педагогических объединений.</w:t>
            </w:r>
          </w:p>
          <w:p w:rsidR="00C11978" w:rsidRPr="00507768" w:rsidRDefault="00C11978" w:rsidP="001D7755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317" w:hanging="28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Концепция школы должна быть принята всеми сотрудниками, быть достаточно четкой, чтобы стать руководством к действию и, в то же время, достаточно гибкой, чтобы обеспечить свободу индивидуального профессионального развития педагогов. </w:t>
            </w:r>
          </w:p>
          <w:p w:rsidR="00C11978" w:rsidRPr="00F65D10" w:rsidRDefault="00C11978" w:rsidP="001D7755">
            <w:pPr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</w:tr>
      <w:tr w:rsidR="00C11978" w:rsidRPr="00F65D10" w:rsidTr="001D7755">
        <w:trPr>
          <w:trHeight w:val="845"/>
        </w:trPr>
        <w:tc>
          <w:tcPr>
            <w:tcW w:w="2127" w:type="dxa"/>
          </w:tcPr>
          <w:p w:rsidR="00C11978" w:rsidRPr="00507768" w:rsidRDefault="00C11978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5. инновационная</w:t>
            </w:r>
          </w:p>
        </w:tc>
        <w:tc>
          <w:tcPr>
            <w:tcW w:w="2268" w:type="dxa"/>
          </w:tcPr>
          <w:p w:rsidR="00C11978" w:rsidRPr="00507768" w:rsidRDefault="00C11978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модульная</w:t>
            </w:r>
          </w:p>
        </w:tc>
        <w:tc>
          <w:tcPr>
            <w:tcW w:w="6486" w:type="dxa"/>
          </w:tcPr>
          <w:p w:rsidR="00C11978" w:rsidRPr="00507768" w:rsidRDefault="00C11978" w:rsidP="001D7755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Больший </w:t>
            </w:r>
            <w:r w:rsidRPr="00523ECB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акцент на социализацию</w:t>
            </w:r>
            <w:r w:rsidRPr="00523ECB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школьников;</w:t>
            </w:r>
          </w:p>
          <w:p w:rsidR="00C11978" w:rsidRPr="00507768" w:rsidRDefault="00C11978" w:rsidP="001D7755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Новая структурная организация </w:t>
            </w:r>
            <w:proofErr w:type="gramStart"/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школы:  </w:t>
            </w:r>
            <w:r w:rsidRPr="00523ECB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модули</w:t>
            </w:r>
            <w:proofErr w:type="gramEnd"/>
            <w:r w:rsidRPr="005077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первичные детско-взрослые образовательные сообщества ("команды"). Культура различных модулей может значительно различаться, но педагоги одного модуля должны быть солидарны в своих взглядах на смысл и цели образования.</w:t>
            </w:r>
          </w:p>
          <w:p w:rsidR="00C11978" w:rsidRPr="00507768" w:rsidRDefault="00C11978" w:rsidP="001D7755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Педагоги выполняют очень сложные профессиональные функции: индивидуальное и групповое воспитание и консультирование школьников, составление учебных планов и программ по отдельным дисциплинам и </w:t>
            </w: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интегративным курсам, преподавание предметов с использованием интерактивных технологий и т.п. </w:t>
            </w:r>
          </w:p>
          <w:p w:rsidR="00C11978" w:rsidRPr="00507768" w:rsidRDefault="00C11978" w:rsidP="001D7755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Квалификация педагогов предполагает умение преподавать несколько предметов, сочетать их в образовательном процессе и интегрировать в проблемных и проектных образовательных технологиях, а также мастерство в экспрессивной и социализирующей деятельности (актерское мастерство, ораторское искусство, политическая активность и т.д.). </w:t>
            </w:r>
          </w:p>
          <w:p w:rsidR="00C11978" w:rsidRPr="00507768" w:rsidRDefault="00C11978" w:rsidP="001D7755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Команда педагогов функционирует как единое целое, преподавание предметов ведется в контексте наставничества, является средством личностного развития и социализации каждого школьника. Все педагоги "команды" внимательны к обстоятельствам жизни и состоянию каждого школьника и друг друга;</w:t>
            </w:r>
          </w:p>
          <w:p w:rsidR="00C11978" w:rsidRPr="00507768" w:rsidRDefault="00C11978" w:rsidP="001D7755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"Команды" обладают высокой степенью автономности: вырабатывают собственную образовательную стратегию в рамках школьной концепции; адаптируют содержание образования в зависимости от специфических потребностей и интересов детей и родителей своей группы (основной критерий - высокая мотивация школьников к саморазвитию). </w:t>
            </w:r>
          </w:p>
          <w:p w:rsidR="00C11978" w:rsidRPr="00C300C4" w:rsidRDefault="00C11978" w:rsidP="001D7755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Функции администрации заключаются в материальном обеспечении "команд", координации их взаимодействий между собой, контроле соблюдения общешкольных норм. </w:t>
            </w:r>
          </w:p>
        </w:tc>
        <w:tc>
          <w:tcPr>
            <w:tcW w:w="3828" w:type="dxa"/>
          </w:tcPr>
          <w:p w:rsidR="00C11978" w:rsidRPr="00507768" w:rsidRDefault="00C11978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Достоинства – в признаках;</w:t>
            </w:r>
          </w:p>
          <w:p w:rsidR="00C11978" w:rsidRPr="00507768" w:rsidRDefault="00C11978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11978" w:rsidRPr="00F65D10" w:rsidRDefault="00C11978" w:rsidP="001D77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Риски – в </w:t>
            </w:r>
            <w:proofErr w:type="spellStart"/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инновационности</w:t>
            </w:r>
            <w:proofErr w:type="spellEnd"/>
            <w:r w:rsidR="00523E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(фиксируются </w:t>
            </w:r>
            <w:r w:rsidR="00E408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рамках конкретной ситуации)</w:t>
            </w:r>
            <w:r w:rsidRPr="005077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Pr="00F65D10"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C300C4" w:rsidRDefault="00C300C4" w:rsidP="00C300C4">
      <w:pPr>
        <w:spacing w:after="0" w:line="240" w:lineRule="auto"/>
        <w:ind w:left="-284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F56EC" w:rsidRDefault="00C11978" w:rsidP="001D7755">
      <w:pPr>
        <w:spacing w:after="0" w:line="240" w:lineRule="auto"/>
        <w:ind w:left="-284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7768">
        <w:rPr>
          <w:rFonts w:ascii="Times New Roman" w:eastAsia="Times New Roman" w:hAnsi="Times New Roman"/>
          <w:sz w:val="28"/>
          <w:szCs w:val="28"/>
          <w:lang w:eastAsia="ru-RU"/>
        </w:rPr>
        <w:t>Организационно-образовательная структура любой образовательной организации представляет собой уникальную конфигурацию, содержащую элементы нескольких (или даже всех) моделей в различных соотношениях. Экспертный анализ позволяет позиционировать данную конфигурацию в "поле структурного развития"</w:t>
      </w:r>
      <w:r w:rsidR="00E408B0">
        <w:rPr>
          <w:rFonts w:ascii="Times New Roman" w:eastAsia="Times New Roman" w:hAnsi="Times New Roman"/>
          <w:sz w:val="28"/>
          <w:szCs w:val="28"/>
          <w:lang w:eastAsia="ru-RU"/>
        </w:rPr>
        <w:t xml:space="preserve"> (Схема 1)</w:t>
      </w:r>
      <w:r w:rsidRPr="00507768">
        <w:rPr>
          <w:rFonts w:ascii="Times New Roman" w:eastAsia="Times New Roman" w:hAnsi="Times New Roman"/>
          <w:sz w:val="28"/>
          <w:szCs w:val="28"/>
          <w:lang w:eastAsia="ru-RU"/>
        </w:rPr>
        <w:t xml:space="preserve"> и определить стратегию дальнейшего совершенствования и гармонизации организационно-образовательной структуры школы. Периодическая (ежегодная) экспертиза и позиционирование лицея в «поле структурного развития» сделает наглядным степень и направление </w:t>
      </w:r>
      <w:proofErr w:type="gramStart"/>
      <w:r w:rsidRPr="00507768">
        <w:rPr>
          <w:rFonts w:ascii="Times New Roman" w:eastAsia="Times New Roman" w:hAnsi="Times New Roman"/>
          <w:sz w:val="28"/>
          <w:szCs w:val="28"/>
          <w:lang w:eastAsia="ru-RU"/>
        </w:rPr>
        <w:t>изменений  образовательно</w:t>
      </w:r>
      <w:proofErr w:type="gramEnd"/>
      <w:r w:rsidRPr="00507768">
        <w:rPr>
          <w:rFonts w:ascii="Times New Roman" w:eastAsia="Times New Roman" w:hAnsi="Times New Roman"/>
          <w:sz w:val="28"/>
          <w:szCs w:val="28"/>
          <w:lang w:eastAsia="ru-RU"/>
        </w:rPr>
        <w:t xml:space="preserve">-организационной системы лицея. </w:t>
      </w:r>
    </w:p>
    <w:p w:rsidR="00E25CA0" w:rsidRDefault="00E25CA0" w:rsidP="00E25CA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F0C73" w:rsidRDefault="003F0C73" w:rsidP="00E25CA0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F0C73" w:rsidRDefault="003F0C73" w:rsidP="00E25CA0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F0C73" w:rsidRDefault="003F0C73" w:rsidP="00E25CA0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F0C73" w:rsidRDefault="003F0C73" w:rsidP="00E25CA0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F0C73" w:rsidRDefault="003F0C73" w:rsidP="00E25CA0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F0C73" w:rsidRDefault="003F0C73" w:rsidP="00E25CA0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F0C73" w:rsidRDefault="003F0C73" w:rsidP="00E25CA0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F0C73" w:rsidRDefault="003F0C73" w:rsidP="00E25CA0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F0C73" w:rsidRDefault="003F0C73" w:rsidP="00E25CA0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F0C73" w:rsidRDefault="003F0C73" w:rsidP="00E25CA0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F0C73" w:rsidRDefault="003F0C73" w:rsidP="00E25CA0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F0C73" w:rsidRDefault="003F0C73" w:rsidP="00E25CA0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F0C73" w:rsidRDefault="003F0C73" w:rsidP="00E25CA0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F0C73" w:rsidRDefault="003F0C73" w:rsidP="00E25CA0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F0C73" w:rsidRDefault="003F0C73" w:rsidP="00E25CA0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AD4BBD" w:rsidRDefault="00E25CA0" w:rsidP="001D7755">
      <w:pPr>
        <w:spacing w:before="100" w:beforeAutospacing="1" w:after="100" w:afterAutospacing="1" w:line="240" w:lineRule="auto"/>
        <w:rPr>
          <w:rFonts w:ascii="Times New Roman" w:hAnsi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/>
          <w:b/>
          <w:noProof/>
          <w:sz w:val="28"/>
          <w:szCs w:val="28"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203835</wp:posOffset>
                </wp:positionH>
                <wp:positionV relativeFrom="paragraph">
                  <wp:posOffset>499110</wp:posOffset>
                </wp:positionV>
                <wp:extent cx="5812790" cy="3360420"/>
                <wp:effectExtent l="0" t="20320" r="0" b="635"/>
                <wp:wrapNone/>
                <wp:docPr id="20" name="Группа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12790" cy="3360420"/>
                          <a:chOff x="0" y="0"/>
                          <a:chExt cx="65968" cy="40831"/>
                        </a:xfrm>
                      </wpg:grpSpPr>
                      <wps:wsp>
                        <wps:cNvPr id="21" name="Прямая соединительная линия 5"/>
                        <wps:cNvCnPr>
                          <a:cxnSpLocks noChangeShapeType="1"/>
                        </wps:cNvCnPr>
                        <wps:spPr bwMode="auto">
                          <a:xfrm flipV="1">
                            <a:off x="1428" y="23431"/>
                            <a:ext cx="58401" cy="86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lg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Прямая соединительная линия 6"/>
                        <wps:cNvCnPr>
                          <a:cxnSpLocks noChangeShapeType="1"/>
                        </wps:cNvCnPr>
                        <wps:spPr bwMode="auto">
                          <a:xfrm flipV="1">
                            <a:off x="1619" y="7715"/>
                            <a:ext cx="16632" cy="15736"/>
                          </a:xfrm>
                          <a:prstGeom prst="line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Прямая соединительная линия 8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8573" y="7429"/>
                            <a:ext cx="42172" cy="16159"/>
                          </a:xfrm>
                          <a:prstGeom prst="line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Прямая соединительная линия 9"/>
                        <wps:cNvCnPr>
                          <a:cxnSpLocks noChangeShapeType="1"/>
                        </wps:cNvCnPr>
                        <wps:spPr bwMode="auto">
                          <a:xfrm flipH="1">
                            <a:off x="18764" y="23622"/>
                            <a:ext cx="42064" cy="15737"/>
                          </a:xfrm>
                          <a:prstGeom prst="line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Овал 10"/>
                        <wps:cNvSpPr>
                          <a:spLocks noChangeArrowheads="1"/>
                        </wps:cNvSpPr>
                        <wps:spPr bwMode="auto">
                          <a:xfrm>
                            <a:off x="59531" y="22002"/>
                            <a:ext cx="2445" cy="2446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6" name="Овал 11"/>
                        <wps:cNvSpPr>
                          <a:spLocks noChangeArrowheads="1"/>
                        </wps:cNvSpPr>
                        <wps:spPr bwMode="auto">
                          <a:xfrm>
                            <a:off x="17430" y="6191"/>
                            <a:ext cx="2446" cy="244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7" name="Овал 12"/>
                        <wps:cNvSpPr>
                          <a:spLocks noChangeArrowheads="1"/>
                        </wps:cNvSpPr>
                        <wps:spPr bwMode="auto">
                          <a:xfrm>
                            <a:off x="17335" y="38385"/>
                            <a:ext cx="2445" cy="2446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8" name="Овал 13"/>
                        <wps:cNvSpPr>
                          <a:spLocks noChangeArrowheads="1"/>
                        </wps:cNvSpPr>
                        <wps:spPr bwMode="auto">
                          <a:xfrm>
                            <a:off x="0" y="22383"/>
                            <a:ext cx="2445" cy="2446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9" name="Овал 14"/>
                        <wps:cNvSpPr>
                          <a:spLocks noChangeArrowheads="1"/>
                        </wps:cNvSpPr>
                        <wps:spPr bwMode="auto">
                          <a:xfrm>
                            <a:off x="31813" y="22193"/>
                            <a:ext cx="2445" cy="244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0" name="Прямая соединительная линия 15"/>
                        <wps:cNvCnPr>
                          <a:cxnSpLocks noChangeShapeType="1"/>
                        </wps:cNvCnPr>
                        <wps:spPr bwMode="auto">
                          <a:xfrm>
                            <a:off x="18383" y="7429"/>
                            <a:ext cx="14621" cy="16049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lg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Прямая соединительная линия 16"/>
                        <wps:cNvCnPr>
                          <a:cxnSpLocks noChangeShapeType="1"/>
                        </wps:cNvCnPr>
                        <wps:spPr bwMode="auto">
                          <a:xfrm flipV="1">
                            <a:off x="18288" y="23812"/>
                            <a:ext cx="14991" cy="15863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lg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Прямая соединительная линия 22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61055" y="0"/>
                            <a:ext cx="0" cy="22041"/>
                          </a:xfrm>
                          <a:prstGeom prst="line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Text Box 236"/>
                        <wps:cNvSpPr txBox="1">
                          <a:spLocks noChangeArrowheads="1"/>
                        </wps:cNvSpPr>
                        <wps:spPr bwMode="auto">
                          <a:xfrm>
                            <a:off x="48863" y="26574"/>
                            <a:ext cx="17105" cy="80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17D" w:rsidRPr="00835E98" w:rsidRDefault="00DA117D" w:rsidP="00AD4BBD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proofErr w:type="spellStart"/>
                              <w:r w:rsidRPr="00835E98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Инновационно</w:t>
                              </w:r>
                              <w:proofErr w:type="spellEnd"/>
                            </w:p>
                            <w:p w:rsidR="00DA117D" w:rsidRPr="00835E98" w:rsidRDefault="00DA117D" w:rsidP="00AD4BBD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 w:rsidRPr="00835E98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 xml:space="preserve">модульная </w:t>
                              </w:r>
                            </w:p>
                            <w:p w:rsidR="00DA117D" w:rsidRPr="00835E98" w:rsidRDefault="00DA117D" w:rsidP="00AD4BBD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 w:rsidRPr="00835E98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модель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93" o:spid="_x0000_s1026" style="position:absolute;margin-left:16.05pt;margin-top:39.3pt;width:457.7pt;height:264.6pt;z-index:251682816" coordsize="65968,40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">
                <v:line id="Прямая соединительная линия 5" o:spid="_x0000_s1027" style="position:absolute;flip:y;visibility:visible;mso-wrap-style:square" from="1428,23431" to="59829,235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" strokeweight="2.25pt">
                  <v:stroke dashstyle="longDash" joinstyle="miter"/>
                </v:line>
                <v:line id="Прямая соединительная линия 6" o:spid="_x0000_s1028" style="position:absolute;flip:y;visibility:visible;mso-wrap-style:square" from="1619,7715" to="18251,2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" strokeweight="1.75pt">
                  <v:stroke joinstyle="miter"/>
                </v:line>
                <v:line id="Прямая соединительная линия 8" o:spid="_x0000_s1029" style="position:absolute;flip:x y;visibility:visible;mso-wrap-style:square" from="18573,7429" to="60745,23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" strokeweight="1.75pt">
                  <v:stroke joinstyle="miter"/>
                </v:line>
                <v:line id="Прямая соединительная линия 9" o:spid="_x0000_s1030" style="position:absolute;flip:x;visibility:visible;mso-wrap-style:square" from="18764,23622" to="60828,393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" strokeweight="1.75pt">
                  <v:stroke joinstyle="miter"/>
                </v:line>
                <v:oval id="Овал 10" o:spid="_x0000_s1031" style="position:absolute;left:59531;top:22002;width:2445;height:24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" fillcolor="black" stroked="f" strokeweight="1pt">
                  <v:stroke joinstyle="miter"/>
                </v:oval>
                <v:oval id="Овал 11" o:spid="_x0000_s1032" style="position:absolute;left:17430;top:6191;width:2446;height:24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" fillcolor="black" stroked="f" strokeweight="1pt">
                  <v:stroke joinstyle="miter"/>
                </v:oval>
                <v:oval id="Овал 12" o:spid="_x0000_s1033" style="position:absolute;left:17335;top:38385;width:2445;height:24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" fillcolor="black" stroked="f" strokeweight="1pt">
                  <v:stroke joinstyle="miter"/>
                </v:oval>
                <v:oval id="Овал 13" o:spid="_x0000_s1034" style="position:absolute;top:22383;width:2445;height:24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" fillcolor="black" stroked="f" strokeweight="1pt">
                  <v:stroke joinstyle="miter"/>
                </v:oval>
                <v:oval id="Овал 14" o:spid="_x0000_s1035" style="position:absolute;left:31813;top:22193;width:2445;height:24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" fillcolor="black" stroked="f" strokeweight="1pt">
                  <v:stroke joinstyle="miter"/>
                </v:oval>
                <v:line id="Прямая соединительная линия 15" o:spid="_x0000_s1036" style="position:absolute;visibility:visible;mso-wrap-style:square" from="18383,7429" to="33004,234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" strokeweight="2pt">
                  <v:stroke dashstyle="longDash" joinstyle="miter"/>
                </v:line>
                <v:line id="Прямая соединительная линия 16" o:spid="_x0000_s1037" style="position:absolute;flip:y;visibility:visible;mso-wrap-style:square" from="18288,23812" to="33279,396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" strokeweight="2pt">
                  <v:stroke dashstyle="longDash" joinstyle="miter"/>
                </v:line>
                <v:line id="Прямая соединительная линия 22" o:spid="_x0000_s1038" style="position:absolute;flip:x y;visibility:visible;mso-wrap-style:square" from="61055,0" to="61055,220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" strokeweight="1.75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36" o:spid="_x0000_s1039" type="#_x0000_t202" style="position:absolute;left:48863;top:26574;width:17105;height:8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xfu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l/X+IPkNkvAAAA//8DAFBLAQItABQABgAIAAAAIQDb4fbL7gAAAIUBAAATAAAAAAAAAAAA&#10;AAAAAAAAAABbQ29udGVudF9UeXBlc10ueG1sUEsBAi0AFAAGAAgAAAAhAFr0LFu/AAAAFQEAAAsA&#10;AAAAAAAAAAAAAAAAHwEAAF9yZWxzLy5yZWxzUEsBAi0AFAAGAAgAAAAhAOfnF+7EAAAA2wAAAA8A&#10;AAAAAAAAAAAAAAAABwIAAGRycy9kb3ducmV2LnhtbFBLBQYAAAAAAwADALcAAAD4AgAAAAA=&#10;" filled="f" stroked="f">
                  <v:textbox>
                    <w:txbxContent>
                      <w:p w:rsidR="00DA117D" w:rsidRPr="00835E98" w:rsidRDefault="00DA117D" w:rsidP="00AD4BBD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proofErr w:type="spellStart"/>
                        <w:r w:rsidRPr="00835E98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Инновационно</w:t>
                        </w:r>
                        <w:proofErr w:type="spellEnd"/>
                      </w:p>
                      <w:p w:rsidR="00DA117D" w:rsidRPr="00835E98" w:rsidRDefault="00DA117D" w:rsidP="00AD4BBD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835E98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модульная </w:t>
                        </w:r>
                      </w:p>
                      <w:p w:rsidR="00DA117D" w:rsidRPr="00835E98" w:rsidRDefault="00DA117D" w:rsidP="00AD4BBD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835E98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модель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bookmarkEnd w:id="0"/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103505</wp:posOffset>
                </wp:positionH>
                <wp:positionV relativeFrom="paragraph">
                  <wp:posOffset>125095</wp:posOffset>
                </wp:positionV>
                <wp:extent cx="1559560" cy="279400"/>
                <wp:effectExtent l="4445" t="0" r="0" b="0"/>
                <wp:wrapNone/>
                <wp:docPr id="19" name="Text Box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956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117D" w:rsidRPr="00AD4BBD" w:rsidRDefault="00DA117D" w:rsidP="00AD4BBD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AD4BB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Приоритет обучения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0" o:spid="_x0000_s1040" type="#_x0000_t202" style="position:absolute;margin-left:8.15pt;margin-top:9.85pt;width:122.8pt;height:2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" filled="f" stroked="f">
                <v:textbox>
                  <w:txbxContent>
                    <w:p w:rsidR="00DA117D" w:rsidRPr="00AD4BBD" w:rsidRDefault="00DA117D" w:rsidP="00AD4BBD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AD4BBD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Приоритет обучения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3980815</wp:posOffset>
                </wp:positionH>
                <wp:positionV relativeFrom="paragraph">
                  <wp:posOffset>131445</wp:posOffset>
                </wp:positionV>
                <wp:extent cx="1706880" cy="227330"/>
                <wp:effectExtent l="0" t="0" r="2540" b="0"/>
                <wp:wrapNone/>
                <wp:docPr id="18" name="Text Box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6880" cy="227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117D" w:rsidRPr="00AD4BBD" w:rsidRDefault="00DA117D" w:rsidP="00AD4BBD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AD4BB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Приоритет социализаций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2" o:spid="_x0000_s1041" type="#_x0000_t202" style="position:absolute;margin-left:313.45pt;margin-top:10.35pt;width:134.4pt;height:17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56HugIAAMM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" filled="f" stroked="f">
                <v:textbox>
                  <w:txbxContent>
                    <w:p w:rsidR="00DA117D" w:rsidRPr="00AD4BBD" w:rsidRDefault="00DA117D" w:rsidP="00AD4BBD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AD4BBD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Приоритет социализаций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1656080</wp:posOffset>
                </wp:positionH>
                <wp:positionV relativeFrom="paragraph">
                  <wp:posOffset>131445</wp:posOffset>
                </wp:positionV>
                <wp:extent cx="2374900" cy="274320"/>
                <wp:effectExtent l="4445" t="0" r="1905" b="0"/>
                <wp:wrapNone/>
                <wp:docPr id="17" name="Text Box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90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117D" w:rsidRPr="00AD4BBD" w:rsidRDefault="00DA117D" w:rsidP="00AD4BBD">
                            <w:pPr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AD4BBD">
                              <w:rPr>
                                <w:rFonts w:ascii="Times New Roman" w:hAnsi="Times New Roman"/>
                                <w:sz w:val="20"/>
                              </w:rPr>
                              <w:t>Интеграция обучения и воспитания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1" o:spid="_x0000_s1042" type="#_x0000_t202" style="position:absolute;margin-left:130.4pt;margin-top:10.35pt;width:187pt;height:21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" filled="f" stroked="f">
                <v:textbox>
                  <w:txbxContent>
                    <w:p w:rsidR="00DA117D" w:rsidRPr="00AD4BBD" w:rsidRDefault="00DA117D" w:rsidP="00AD4BBD">
                      <w:pPr>
                        <w:rPr>
                          <w:rFonts w:ascii="Times New Roman" w:hAnsi="Times New Roman"/>
                          <w:sz w:val="20"/>
                        </w:rPr>
                      </w:pPr>
                      <w:r w:rsidRPr="00AD4BBD">
                        <w:rPr>
                          <w:rFonts w:ascii="Times New Roman" w:hAnsi="Times New Roman"/>
                          <w:sz w:val="20"/>
                        </w:rPr>
                        <w:t>Интеграция обучения и воспитания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AD4BBD" w:rsidRDefault="00E25CA0" w:rsidP="000468B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-31115</wp:posOffset>
                </wp:positionH>
                <wp:positionV relativeFrom="paragraph">
                  <wp:posOffset>7620</wp:posOffset>
                </wp:positionV>
                <wp:extent cx="12065" cy="1471295"/>
                <wp:effectExtent l="12700" t="12700" r="13335" b="11430"/>
                <wp:wrapNone/>
                <wp:docPr id="16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2065" cy="1471295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E7DEB0" id="Прямая соединительная линия 20" o:spid="_x0000_s1026" style="position:absolute;flip:x 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45pt,.6pt" to="-1.5pt,1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" strokeweight="1.75pt">
                <v:stroke joinstyle="miter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3980815</wp:posOffset>
                </wp:positionH>
                <wp:positionV relativeFrom="paragraph">
                  <wp:posOffset>7620</wp:posOffset>
                </wp:positionV>
                <wp:extent cx="0" cy="1274445"/>
                <wp:effectExtent l="14605" t="12700" r="13970" b="17780"/>
                <wp:wrapNone/>
                <wp:docPr id="15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274445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9EF200" id="Прямая соединительная линия 21" o:spid="_x0000_s1026" style="position:absolute;flip:x 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3.45pt,.6pt" to="313.45pt,10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" strokeweight="1.75pt">
                <v:stroke joinstyle="miter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791845</wp:posOffset>
                </wp:positionH>
                <wp:positionV relativeFrom="paragraph">
                  <wp:posOffset>164465</wp:posOffset>
                </wp:positionV>
                <wp:extent cx="2987675" cy="302895"/>
                <wp:effectExtent l="0" t="0" r="0" b="3810"/>
                <wp:wrapNone/>
                <wp:docPr id="1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7675" cy="302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117D" w:rsidRPr="00AD4BBD" w:rsidRDefault="00DA117D" w:rsidP="00AD4BBD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AD4BBD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Линейно-постановочная</w:t>
                            </w:r>
                            <w:r w:rsidRPr="00AD4BBD">
                              <w:rPr>
                                <w:rFonts w:ascii="Times New Roman" w:hAnsi="Times New Roman"/>
                                <w:sz w:val="36"/>
                              </w:rPr>
                              <w:t xml:space="preserve"> </w:t>
                            </w:r>
                            <w:r w:rsidRPr="00AD4BBD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модель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43" type="#_x0000_t202" style="position:absolute;left:0;text-align:left;margin-left:62.35pt;margin-top:12.95pt;width:235.25pt;height:23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" filled="f" stroked="f">
                <v:textbox>
                  <w:txbxContent>
                    <w:p w:rsidR="00DA117D" w:rsidRPr="00AD4BBD" w:rsidRDefault="00DA117D" w:rsidP="00AD4BBD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AD4BBD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Линейно-постановочная</w:t>
                      </w:r>
                      <w:r w:rsidRPr="00AD4BBD">
                        <w:rPr>
                          <w:rFonts w:ascii="Times New Roman" w:hAnsi="Times New Roman"/>
                          <w:sz w:val="36"/>
                        </w:rPr>
                        <w:t xml:space="preserve"> </w:t>
                      </w:r>
                      <w:r w:rsidRPr="00AD4BBD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модель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4030980</wp:posOffset>
                </wp:positionH>
                <wp:positionV relativeFrom="paragraph">
                  <wp:posOffset>62230</wp:posOffset>
                </wp:positionV>
                <wp:extent cx="1365885" cy="0"/>
                <wp:effectExtent l="26670" t="86360" r="26670" b="85090"/>
                <wp:wrapNone/>
                <wp:docPr id="1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65885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 type="stealth" w="lg" len="med"/>
                          <a:tailEnd type="stealth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9FF8B3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317.4pt;margin-top:4.9pt;width:107.55pt;height:0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" strokeweight="1.25pt">
                <v:stroke startarrow="classic" startarrowwidth="wide" endarrow="classic" endarrowwidth="wide"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1748155</wp:posOffset>
                </wp:positionH>
                <wp:positionV relativeFrom="paragraph">
                  <wp:posOffset>54610</wp:posOffset>
                </wp:positionV>
                <wp:extent cx="2188845" cy="5715"/>
                <wp:effectExtent l="20320" t="88265" r="19685" b="86995"/>
                <wp:wrapNone/>
                <wp:docPr id="1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88845" cy="571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 type="stealth" w="lg" len="med"/>
                          <a:tailEnd type="stealth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FC0FFB" id="Прямая со стрелкой 2" o:spid="_x0000_s1026" type="#_x0000_t32" style="position:absolute;margin-left:137.65pt;margin-top:4.3pt;width:172.35pt;height: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" strokeweight="1.25pt">
                <v:stroke startarrow="classic" startarrowwidth="wide" endarrow="classic" endarrowwidth="wide"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36195</wp:posOffset>
                </wp:positionH>
                <wp:positionV relativeFrom="paragraph">
                  <wp:posOffset>54610</wp:posOffset>
                </wp:positionV>
                <wp:extent cx="1653540" cy="0"/>
                <wp:effectExtent l="22860" t="88265" r="19050" b="83185"/>
                <wp:wrapNone/>
                <wp:docPr id="1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5354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 type="stealth" w="lg" len="med"/>
                          <a:tailEnd type="stealth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BC2169" id="Прямая со стрелкой 1" o:spid="_x0000_s1026" type="#_x0000_t32" style="position:absolute;margin-left:2.85pt;margin-top:4.3pt;width:130.2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" strokeweight="1.25pt">
                <v:stroke startarrow="classic" startarrowwidth="wide" endarrow="classic" endarrowwidth="wide" joinstyle="miter"/>
              </v:shape>
            </w:pict>
          </mc:Fallback>
        </mc:AlternateContent>
      </w:r>
    </w:p>
    <w:p w:rsidR="00AD4BBD" w:rsidRDefault="00AD4BBD" w:rsidP="000468B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08091D" w:rsidRDefault="00E25CA0" w:rsidP="0093215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3051175</wp:posOffset>
                </wp:positionH>
                <wp:positionV relativeFrom="paragraph">
                  <wp:posOffset>2562225</wp:posOffset>
                </wp:positionV>
                <wp:extent cx="215265" cy="201295"/>
                <wp:effectExtent l="8890" t="8255" r="4445" b="0"/>
                <wp:wrapNone/>
                <wp:docPr id="10" name="Овал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265" cy="2012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12F207D" id="Овал 27" o:spid="_x0000_s1026" style="position:absolute;margin-left:240.25pt;margin-top:201.75pt;width:16.95pt;height:15.8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" fillcolor="red" stroked="f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3258820</wp:posOffset>
                </wp:positionH>
                <wp:positionV relativeFrom="paragraph">
                  <wp:posOffset>2458085</wp:posOffset>
                </wp:positionV>
                <wp:extent cx="2815590" cy="709930"/>
                <wp:effectExtent l="0" t="0" r="0" b="0"/>
                <wp:wrapNone/>
                <wp:docPr id="9" name="Text Box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5590" cy="709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117D" w:rsidRPr="00AD4BBD" w:rsidRDefault="00DA117D" w:rsidP="00AD4BBD">
                            <w:pPr>
                              <w:spacing w:after="0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AD4BBD">
                              <w:rPr>
                                <w:rFonts w:ascii="Times New Roman" w:hAnsi="Times New Roman"/>
                              </w:rPr>
                              <w:t>- состояние образовательной подсистемы школы (по данным экспертизы)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0" o:spid="_x0000_s1044" type="#_x0000_t202" style="position:absolute;margin-left:256.6pt;margin-top:193.55pt;width:221.7pt;height:55.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" filled="f" stroked="f">
                <v:textbox>
                  <w:txbxContent>
                    <w:p w:rsidR="00DA117D" w:rsidRPr="00AD4BBD" w:rsidRDefault="00DA117D" w:rsidP="00AD4BBD">
                      <w:pPr>
                        <w:spacing w:after="0"/>
                        <w:jc w:val="both"/>
                        <w:rPr>
                          <w:rFonts w:ascii="Times New Roman" w:hAnsi="Times New Roman"/>
                        </w:rPr>
                      </w:pPr>
                      <w:r w:rsidRPr="00AD4BBD">
                        <w:rPr>
                          <w:rFonts w:ascii="Times New Roman" w:hAnsi="Times New Roman"/>
                        </w:rPr>
                        <w:t>- состояние образовательной подсистемы школы (по данным экспертизы)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3043555</wp:posOffset>
                </wp:positionH>
                <wp:positionV relativeFrom="paragraph">
                  <wp:posOffset>3030855</wp:posOffset>
                </wp:positionV>
                <wp:extent cx="215265" cy="201295"/>
                <wp:effectExtent l="1270" t="635" r="2540" b="7620"/>
                <wp:wrapNone/>
                <wp:docPr id="8" name="Овал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265" cy="201295"/>
                        </a:xfrm>
                        <a:prstGeom prst="ellipse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DCEF735" id="Овал 28" o:spid="_x0000_s1026" style="position:absolute;margin-left:239.65pt;margin-top:238.65pt;width:16.95pt;height:15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" fillcolor="#92d050" stroked="f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3258820</wp:posOffset>
                </wp:positionH>
                <wp:positionV relativeFrom="paragraph">
                  <wp:posOffset>2934335</wp:posOffset>
                </wp:positionV>
                <wp:extent cx="2764155" cy="629920"/>
                <wp:effectExtent l="0" t="0" r="635" b="0"/>
                <wp:wrapNone/>
                <wp:docPr id="7" name="Text Box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629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117D" w:rsidRPr="00AD4BBD" w:rsidRDefault="00DA117D" w:rsidP="00AD4BBD">
                            <w:pPr>
                              <w:spacing w:after="0"/>
                              <w:rPr>
                                <w:rFonts w:ascii="Times New Roman" w:hAnsi="Times New Roman"/>
                              </w:rPr>
                            </w:pPr>
                            <w:r w:rsidRPr="00AD4BBD">
                              <w:rPr>
                                <w:rFonts w:ascii="Times New Roman" w:hAnsi="Times New Roman"/>
                              </w:rPr>
                              <w:t>- состояние организационной подсистемы школы (по данным экспертизы)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1" o:spid="_x0000_s1045" type="#_x0000_t202" style="position:absolute;margin-left:256.6pt;margin-top:231.05pt;width:217.65pt;height:49.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" filled="f" stroked="f">
                <v:textbox>
                  <w:txbxContent>
                    <w:p w:rsidR="00DA117D" w:rsidRPr="00AD4BBD" w:rsidRDefault="00DA117D" w:rsidP="00AD4BBD">
                      <w:pPr>
                        <w:spacing w:after="0"/>
                        <w:rPr>
                          <w:rFonts w:ascii="Times New Roman" w:hAnsi="Times New Roman"/>
                        </w:rPr>
                      </w:pPr>
                      <w:r w:rsidRPr="00AD4BBD">
                        <w:rPr>
                          <w:rFonts w:ascii="Times New Roman" w:hAnsi="Times New Roman"/>
                        </w:rPr>
                        <w:t>- состояние организационной подсистемы школы (по данным экспертизы)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-282575</wp:posOffset>
                </wp:positionH>
                <wp:positionV relativeFrom="paragraph">
                  <wp:posOffset>1918335</wp:posOffset>
                </wp:positionV>
                <wp:extent cx="3260090" cy="1393190"/>
                <wp:effectExtent l="0" t="2540" r="0" b="4445"/>
                <wp:wrapNone/>
                <wp:docPr id="4" name="Группа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60090" cy="1393190"/>
                          <a:chOff x="0" y="0"/>
                          <a:chExt cx="37001" cy="16922"/>
                        </a:xfrm>
                      </wpg:grpSpPr>
                      <wps:wsp>
                        <wps:cNvPr id="5" name="Text Box 22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6287" cy="142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17D" w:rsidRPr="00835E98" w:rsidRDefault="00DA117D" w:rsidP="00AD4BBD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proofErr w:type="spellStart"/>
                              <w:r w:rsidRPr="00835E98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Отборочно</w:t>
                              </w:r>
                              <w:proofErr w:type="spellEnd"/>
                              <w:r w:rsidRPr="00835E98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-</w:t>
                              </w:r>
                            </w:p>
                            <w:p w:rsidR="00DA117D" w:rsidRPr="00835E98" w:rsidRDefault="00DA117D" w:rsidP="00AD4BBD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 w:rsidRPr="00835E98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поточно-</w:t>
                              </w:r>
                            </w:p>
                            <w:p w:rsidR="00DA117D" w:rsidRPr="00835E98" w:rsidRDefault="00DA117D" w:rsidP="00AD4BBD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 w:rsidRPr="00835E98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 xml:space="preserve">сегментная </w:t>
                              </w:r>
                            </w:p>
                            <w:p w:rsidR="00DA117D" w:rsidRPr="00835E98" w:rsidRDefault="00DA117D" w:rsidP="00AD4BBD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 w:rsidRPr="00835E98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модель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222"/>
                        <wps:cNvSpPr txBox="1">
                          <a:spLocks noChangeArrowheads="1"/>
                        </wps:cNvSpPr>
                        <wps:spPr bwMode="auto">
                          <a:xfrm>
                            <a:off x="4476" y="13239"/>
                            <a:ext cx="32525" cy="36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17D" w:rsidRPr="00AD4BBD" w:rsidRDefault="00DA117D" w:rsidP="00AD4BBD">
                              <w:pP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 w:rsidRPr="00AD4BBD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Коллегиально-смешанная модель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9" o:spid="_x0000_s1046" style="position:absolute;margin-left:-22.25pt;margin-top:151.05pt;width:256.7pt;height:109.7pt;z-index:251681792" coordsize="37001,169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">
                <v:shape id="Text Box 221" o:spid="_x0000_s1047" type="#_x0000_t202" style="position:absolute;width:16287;height:14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  <v:textbox>
                    <w:txbxContent>
                      <w:p w:rsidR="00DA117D" w:rsidRPr="00835E98" w:rsidRDefault="00DA117D" w:rsidP="00AD4BBD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proofErr w:type="spellStart"/>
                        <w:r w:rsidRPr="00835E98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Отборочно</w:t>
                        </w:r>
                        <w:proofErr w:type="spellEnd"/>
                        <w:r w:rsidRPr="00835E98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-</w:t>
                        </w:r>
                      </w:p>
                      <w:p w:rsidR="00DA117D" w:rsidRPr="00835E98" w:rsidRDefault="00DA117D" w:rsidP="00AD4BBD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835E98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поточно-</w:t>
                        </w:r>
                      </w:p>
                      <w:p w:rsidR="00DA117D" w:rsidRPr="00835E98" w:rsidRDefault="00DA117D" w:rsidP="00AD4BBD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835E98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сегментная </w:t>
                        </w:r>
                      </w:p>
                      <w:p w:rsidR="00DA117D" w:rsidRPr="00835E98" w:rsidRDefault="00DA117D" w:rsidP="00AD4BBD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835E98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модель</w:t>
                        </w:r>
                      </w:p>
                    </w:txbxContent>
                  </v:textbox>
                </v:shape>
                <v:shape id="Text Box 222" o:spid="_x0000_s1048" type="#_x0000_t202" style="position:absolute;left:4476;top:13239;width:32525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  <v:textbox>
                    <w:txbxContent>
                      <w:p w:rsidR="00DA117D" w:rsidRPr="00AD4BBD" w:rsidRDefault="00DA117D" w:rsidP="00AD4BBD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AD4BBD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Коллегиально-смешанная модель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1945005</wp:posOffset>
                </wp:positionH>
                <wp:positionV relativeFrom="paragraph">
                  <wp:posOffset>633730</wp:posOffset>
                </wp:positionV>
                <wp:extent cx="1485900" cy="728345"/>
                <wp:effectExtent l="0" t="3810" r="1905" b="1270"/>
                <wp:wrapNone/>
                <wp:docPr id="3" name="Text Box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728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117D" w:rsidRPr="00835E98" w:rsidRDefault="00DA117D" w:rsidP="00AD4BBD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835E9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Интегративно-</w:t>
                            </w:r>
                          </w:p>
                          <w:p w:rsidR="00DA117D" w:rsidRPr="00835E98" w:rsidRDefault="00DA117D" w:rsidP="00AD4BBD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835E9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матричная </w:t>
                            </w:r>
                          </w:p>
                          <w:p w:rsidR="00DA117D" w:rsidRPr="00A509B7" w:rsidRDefault="00DA117D" w:rsidP="00AD4BBD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32"/>
                              </w:rPr>
                            </w:pPr>
                            <w:r w:rsidRPr="00835E9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модель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7" o:spid="_x0000_s1049" type="#_x0000_t202" style="position:absolute;margin-left:153.15pt;margin-top:49.9pt;width:117pt;height:57.3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BaduQIAAMI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" filled="f" stroked="f">
                <v:textbox>
                  <w:txbxContent>
                    <w:p w:rsidR="00DA117D" w:rsidRPr="00835E98" w:rsidRDefault="00DA117D" w:rsidP="00AD4BBD">
                      <w:pPr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835E9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Интегративно-</w:t>
                      </w:r>
                    </w:p>
                    <w:p w:rsidR="00DA117D" w:rsidRPr="00835E98" w:rsidRDefault="00DA117D" w:rsidP="00AD4BBD">
                      <w:pPr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835E98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матричная </w:t>
                      </w:r>
                    </w:p>
                    <w:p w:rsidR="00DA117D" w:rsidRPr="00A509B7" w:rsidRDefault="00DA117D" w:rsidP="00AD4BBD">
                      <w:pPr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32"/>
                        </w:rPr>
                      </w:pPr>
                      <w:r w:rsidRPr="00835E9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модель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212090</wp:posOffset>
                </wp:positionH>
                <wp:positionV relativeFrom="paragraph">
                  <wp:posOffset>1487170</wp:posOffset>
                </wp:positionV>
                <wp:extent cx="1508125" cy="1323340"/>
                <wp:effectExtent l="17780" t="19050" r="17145" b="19685"/>
                <wp:wrapNone/>
                <wp:docPr id="2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08125" cy="132334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F577C7" id="Прямая соединительная линия 7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.7pt,117.1pt" to="135.45pt,2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" strokeweight="1.75pt">
                <v:stroke joinstyle="miter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162560</wp:posOffset>
                </wp:positionV>
                <wp:extent cx="8890" cy="2695575"/>
                <wp:effectExtent l="15240" t="18415" r="13970" b="19685"/>
                <wp:wrapNone/>
                <wp:docPr id="1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90" cy="269557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prstDash val="lg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5B6182" id="Прямая соединительная линия 4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12.8pt" to="135.7pt,2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" strokeweight="2pt">
                <v:stroke dashstyle="longDash" joinstyle="miter"/>
              </v:line>
            </w:pict>
          </mc:Fallback>
        </mc:AlternateContent>
      </w:r>
      <w:r w:rsidR="00AD4BBD">
        <w:rPr>
          <w:rFonts w:ascii="Times New Roman" w:hAnsi="Times New Roman"/>
          <w:b/>
          <w:sz w:val="28"/>
          <w:szCs w:val="28"/>
        </w:rPr>
        <w:br w:type="page"/>
      </w:r>
      <w:r w:rsidR="007C24B7">
        <w:rPr>
          <w:rFonts w:ascii="Times New Roman" w:hAnsi="Times New Roman"/>
          <w:b/>
          <w:sz w:val="28"/>
          <w:szCs w:val="28"/>
        </w:rPr>
        <w:lastRenderedPageBreak/>
        <w:t>Ож</w:t>
      </w:r>
      <w:r w:rsidR="00A0172A">
        <w:rPr>
          <w:rFonts w:ascii="Times New Roman" w:hAnsi="Times New Roman"/>
          <w:b/>
          <w:sz w:val="28"/>
          <w:szCs w:val="28"/>
        </w:rPr>
        <w:t>идаемые результаты</w:t>
      </w:r>
      <w:r w:rsidR="0008091D" w:rsidRPr="002F140D">
        <w:rPr>
          <w:rFonts w:ascii="Times New Roman" w:hAnsi="Times New Roman"/>
          <w:b/>
          <w:sz w:val="28"/>
          <w:szCs w:val="28"/>
        </w:rPr>
        <w:t>:</w:t>
      </w:r>
    </w:p>
    <w:p w:rsidR="003F2D97" w:rsidRPr="002F140D" w:rsidRDefault="003F2D97" w:rsidP="000468B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08091D" w:rsidRDefault="0008091D" w:rsidP="000468B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1.Позитивная динамика качества образования (по критериям и показателям с учетом потребительской оценки качества образования), расширение спектра и объема образовательных услуг в интересах потребителей.</w:t>
      </w:r>
    </w:p>
    <w:p w:rsidR="007C24B7" w:rsidRDefault="007C24B7" w:rsidP="007C24B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Создание эффективно действующей Модели общественно-профессиональной экспертизы деятельности ОО.</w:t>
      </w:r>
    </w:p>
    <w:p w:rsidR="007C24B7" w:rsidRDefault="007C24B7" w:rsidP="002F140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C24B7">
        <w:rPr>
          <w:rFonts w:ascii="Times New Roman" w:hAnsi="Times New Roman"/>
          <w:sz w:val="28"/>
          <w:szCs w:val="28"/>
        </w:rPr>
        <w:t>3.Наличие экспертно-аналитического инструментария для оценки качества работы ОО.</w:t>
      </w:r>
    </w:p>
    <w:p w:rsidR="007C24B7" w:rsidRDefault="007C24B7" w:rsidP="002F140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C24B7">
        <w:rPr>
          <w:rFonts w:ascii="Times New Roman" w:hAnsi="Times New Roman"/>
          <w:sz w:val="28"/>
          <w:szCs w:val="28"/>
        </w:rPr>
        <w:t>4. Анализ организационно-образовательной системы лицея в «поле структурного развития» и определение дальнейшего совершенствования и гармонизации организационно-образовательной структуры образовательной организации «Артинский лицей».</w:t>
      </w:r>
    </w:p>
    <w:p w:rsidR="0008091D" w:rsidRDefault="007C24B7" w:rsidP="002F140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08091D">
        <w:rPr>
          <w:rFonts w:ascii="Times New Roman" w:hAnsi="Times New Roman"/>
          <w:sz w:val="28"/>
          <w:szCs w:val="28"/>
        </w:rPr>
        <w:t>.Формирование компетентного экспертного сообщества из числа граждан, обладающих специальными познаниями, активной гражданской позицией, способных выработать эффективный подход к решению проблем образовательной организации.</w:t>
      </w:r>
    </w:p>
    <w:p w:rsidR="0008091D" w:rsidRDefault="007C24B7" w:rsidP="002F140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08091D">
        <w:rPr>
          <w:rFonts w:ascii="Times New Roman" w:hAnsi="Times New Roman"/>
          <w:sz w:val="28"/>
          <w:szCs w:val="28"/>
        </w:rPr>
        <w:t>.Разработка и апробация дополнительных профессиональных программ повышения квалификации общественных экспертов.</w:t>
      </w:r>
    </w:p>
    <w:p w:rsidR="0008091D" w:rsidRPr="00791D49" w:rsidRDefault="0008091D" w:rsidP="002F140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08091D" w:rsidRDefault="0008091D" w:rsidP="00791D49">
      <w:pPr>
        <w:pStyle w:val="Default"/>
      </w:pPr>
    </w:p>
    <w:p w:rsidR="0008091D" w:rsidRDefault="0008091D" w:rsidP="00B462A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8091D" w:rsidRPr="000A78F3" w:rsidRDefault="0008091D" w:rsidP="0020303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08091D" w:rsidRDefault="0008091D"/>
    <w:sectPr w:rsidR="0008091D" w:rsidSect="001C6E6C">
      <w:headerReference w:type="default" r:id="rId8"/>
      <w:footerReference w:type="default" r:id="rId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14BE" w:rsidRDefault="007C14BE" w:rsidP="00AA2512">
      <w:pPr>
        <w:spacing w:after="0" w:line="240" w:lineRule="auto"/>
      </w:pPr>
      <w:r>
        <w:separator/>
      </w:r>
    </w:p>
  </w:endnote>
  <w:endnote w:type="continuationSeparator" w:id="0">
    <w:p w:rsidR="007C14BE" w:rsidRDefault="007C14BE" w:rsidP="00AA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5053448"/>
    </w:sdtPr>
    <w:sdtContent>
      <w:p w:rsidR="00DA117D" w:rsidRDefault="00DA117D">
        <w:pPr>
          <w:pStyle w:val="ac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2CCA">
          <w:rPr>
            <w:noProof/>
          </w:rPr>
          <w:t>55</w:t>
        </w:r>
        <w:r>
          <w:rPr>
            <w:noProof/>
          </w:rPr>
          <w:fldChar w:fldCharType="end"/>
        </w:r>
      </w:p>
    </w:sdtContent>
  </w:sdt>
  <w:p w:rsidR="00DA117D" w:rsidRDefault="00DA117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14BE" w:rsidRDefault="007C14BE" w:rsidP="00AA2512">
      <w:pPr>
        <w:spacing w:after="0" w:line="240" w:lineRule="auto"/>
      </w:pPr>
      <w:r>
        <w:separator/>
      </w:r>
    </w:p>
  </w:footnote>
  <w:footnote w:type="continuationSeparator" w:id="0">
    <w:p w:rsidR="007C14BE" w:rsidRDefault="007C14BE" w:rsidP="00AA2512">
      <w:pPr>
        <w:spacing w:after="0" w:line="240" w:lineRule="auto"/>
      </w:pPr>
      <w:r>
        <w:continuationSeparator/>
      </w:r>
    </w:p>
  </w:footnote>
  <w:footnote w:id="1">
    <w:p w:rsidR="00DA117D" w:rsidRPr="00507768" w:rsidRDefault="00DA117D" w:rsidP="00C11978">
      <w:pPr>
        <w:pStyle w:val="a5"/>
        <w:rPr>
          <w:rFonts w:ascii="Times New Roman" w:hAnsi="Times New Roman"/>
          <w:sz w:val="24"/>
          <w:szCs w:val="24"/>
        </w:rPr>
      </w:pPr>
      <w:r>
        <w:rPr>
          <w:rStyle w:val="a7"/>
        </w:rPr>
        <w:footnoteRef/>
      </w:r>
      <w:r>
        <w:t xml:space="preserve"> </w:t>
      </w:r>
      <w:r w:rsidRPr="00507768">
        <w:rPr>
          <w:rFonts w:ascii="Times New Roman" w:hAnsi="Times New Roman"/>
          <w:sz w:val="24"/>
          <w:szCs w:val="24"/>
        </w:rPr>
        <w:t xml:space="preserve">Разработчиками Концепции адаптирован подход, который получил международное признание и более двадцати лет применяется в Нидерландах, Бельгии, Англии, Германии, Швеции и др. странах. / </w:t>
      </w:r>
      <w:r w:rsidRPr="00507768">
        <w:rPr>
          <w:rFonts w:ascii="Times New Roman" w:eastAsia="Times New Roman" w:hAnsi="Times New Roman"/>
          <w:sz w:val="24"/>
          <w:szCs w:val="24"/>
          <w:lang w:eastAsia="ru-RU"/>
        </w:rPr>
        <w:t xml:space="preserve">Де </w:t>
      </w:r>
      <w:proofErr w:type="spellStart"/>
      <w:r w:rsidRPr="00507768">
        <w:rPr>
          <w:rFonts w:ascii="Times New Roman" w:eastAsia="Times New Roman" w:hAnsi="Times New Roman"/>
          <w:sz w:val="24"/>
          <w:szCs w:val="24"/>
          <w:lang w:eastAsia="ru-RU"/>
        </w:rPr>
        <w:t>Калувэ</w:t>
      </w:r>
      <w:proofErr w:type="spellEnd"/>
      <w:r w:rsidRPr="00507768">
        <w:rPr>
          <w:rFonts w:ascii="Times New Roman" w:eastAsia="Times New Roman" w:hAnsi="Times New Roman"/>
          <w:sz w:val="24"/>
          <w:szCs w:val="24"/>
          <w:lang w:eastAsia="ru-RU"/>
        </w:rPr>
        <w:t xml:space="preserve"> Л., Маркс Э., Петри М. Развитие школы: модели и изменения / Пер. с англ. Под ред. </w:t>
      </w:r>
      <w:proofErr w:type="spellStart"/>
      <w:r w:rsidRPr="00507768">
        <w:rPr>
          <w:rFonts w:ascii="Times New Roman" w:eastAsia="Times New Roman" w:hAnsi="Times New Roman"/>
          <w:sz w:val="24"/>
          <w:szCs w:val="24"/>
          <w:lang w:eastAsia="ru-RU"/>
        </w:rPr>
        <w:t>А.К.Зайцева</w:t>
      </w:r>
      <w:proofErr w:type="spellEnd"/>
      <w:r w:rsidRPr="00507768">
        <w:rPr>
          <w:rFonts w:ascii="Times New Roman" w:eastAsia="Times New Roman" w:hAnsi="Times New Roman"/>
          <w:sz w:val="24"/>
          <w:szCs w:val="24"/>
          <w:lang w:eastAsia="ru-RU"/>
        </w:rPr>
        <w:t>. - Калуга. Калужский институт социологии, 1993.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117D" w:rsidRPr="00C64214" w:rsidRDefault="00DA117D" w:rsidP="00C64214">
    <w:pPr>
      <w:pStyle w:val="aa"/>
      <w:jc w:val="right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t xml:space="preserve">© </w:t>
    </w:r>
    <w:r w:rsidRPr="00C64214">
      <w:rPr>
        <w:rFonts w:ascii="Times New Roman" w:hAnsi="Times New Roman"/>
        <w:sz w:val="24"/>
      </w:rPr>
      <w:t>МАОУ «Артинский лицей»</w:t>
    </w:r>
    <w:r>
      <w:rPr>
        <w:rFonts w:ascii="Times New Roman" w:hAnsi="Times New Roman"/>
        <w:sz w:val="24"/>
      </w:rPr>
      <w:t>, 2014 г.</w:t>
    </w:r>
  </w:p>
  <w:p w:rsidR="00DA117D" w:rsidRDefault="00DA117D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71DA1"/>
    <w:multiLevelType w:val="hybridMultilevel"/>
    <w:tmpl w:val="2ED631CE"/>
    <w:lvl w:ilvl="0" w:tplc="010EC4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54D91"/>
    <w:multiLevelType w:val="multilevel"/>
    <w:tmpl w:val="D410034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" w15:restartNumberingAfterBreak="0">
    <w:nsid w:val="081C570A"/>
    <w:multiLevelType w:val="hybridMultilevel"/>
    <w:tmpl w:val="17F6C0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85947"/>
    <w:multiLevelType w:val="hybridMultilevel"/>
    <w:tmpl w:val="90188B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B933C59"/>
    <w:multiLevelType w:val="multilevel"/>
    <w:tmpl w:val="62D03216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713" w:hanging="720"/>
      </w:pPr>
      <w:rPr>
        <w:rFonts w:hint="default"/>
        <w:color w:val="auto"/>
      </w:rPr>
    </w:lvl>
    <w:lvl w:ilvl="2">
      <w:start w:val="3"/>
      <w:numFmt w:val="decimal"/>
      <w:isLgl/>
      <w:lvlText w:val="%1.%2.%3."/>
      <w:lvlJc w:val="left"/>
      <w:pPr>
        <w:ind w:left="1713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793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  <w:color w:val="auto"/>
      </w:rPr>
    </w:lvl>
  </w:abstractNum>
  <w:abstractNum w:abstractNumId="5" w15:restartNumberingAfterBreak="0">
    <w:nsid w:val="0DE424D7"/>
    <w:multiLevelType w:val="hybridMultilevel"/>
    <w:tmpl w:val="884C6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84D14"/>
    <w:multiLevelType w:val="hybridMultilevel"/>
    <w:tmpl w:val="4D4245C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316F3F"/>
    <w:multiLevelType w:val="hybridMultilevel"/>
    <w:tmpl w:val="37F890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310EC"/>
    <w:multiLevelType w:val="hybridMultilevel"/>
    <w:tmpl w:val="EC5E7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4B05CB"/>
    <w:multiLevelType w:val="hybridMultilevel"/>
    <w:tmpl w:val="EB969D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DE1501"/>
    <w:multiLevelType w:val="multilevel"/>
    <w:tmpl w:val="F5B27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BC1786"/>
    <w:multiLevelType w:val="hybridMultilevel"/>
    <w:tmpl w:val="91E6CAB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341F5F"/>
    <w:multiLevelType w:val="hybridMultilevel"/>
    <w:tmpl w:val="BF6AD17A"/>
    <w:lvl w:ilvl="0" w:tplc="59709822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4253854"/>
    <w:multiLevelType w:val="hybridMultilevel"/>
    <w:tmpl w:val="360CD4EC"/>
    <w:lvl w:ilvl="0" w:tplc="E6E8D70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B0FDD"/>
    <w:multiLevelType w:val="multilevel"/>
    <w:tmpl w:val="62D0321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3"/>
      <w:numFmt w:val="decimal"/>
      <w:isLgl/>
      <w:lvlText w:val="%1.%2.%3."/>
      <w:lvlJc w:val="left"/>
      <w:pPr>
        <w:ind w:left="114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  <w:color w:val="auto"/>
      </w:rPr>
    </w:lvl>
  </w:abstractNum>
  <w:abstractNum w:abstractNumId="15" w15:restartNumberingAfterBreak="0">
    <w:nsid w:val="35B4007B"/>
    <w:multiLevelType w:val="hybridMultilevel"/>
    <w:tmpl w:val="954E6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EE573A"/>
    <w:multiLevelType w:val="hybridMultilevel"/>
    <w:tmpl w:val="1E645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2940CA"/>
    <w:multiLevelType w:val="hybridMultilevel"/>
    <w:tmpl w:val="9C8C2FC4"/>
    <w:lvl w:ilvl="0" w:tplc="F5C660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9DF57C0"/>
    <w:multiLevelType w:val="hybridMultilevel"/>
    <w:tmpl w:val="7AD26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106C37"/>
    <w:multiLevelType w:val="hybridMultilevel"/>
    <w:tmpl w:val="C416095C"/>
    <w:lvl w:ilvl="0" w:tplc="6480F104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010DCE"/>
    <w:multiLevelType w:val="hybridMultilevel"/>
    <w:tmpl w:val="F362BE9C"/>
    <w:lvl w:ilvl="0" w:tplc="D766DB7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 w15:restartNumberingAfterBreak="0">
    <w:nsid w:val="46AC7285"/>
    <w:multiLevelType w:val="hybridMultilevel"/>
    <w:tmpl w:val="97681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AF76B9"/>
    <w:multiLevelType w:val="multilevel"/>
    <w:tmpl w:val="C994C11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6"/>
      <w:numFmt w:val="decimal"/>
      <w:lvlText w:val="%1.%2"/>
      <w:lvlJc w:val="left"/>
      <w:pPr>
        <w:ind w:left="976" w:hanging="48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171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  <w:color w:val="auto"/>
      </w:rPr>
    </w:lvl>
  </w:abstractNum>
  <w:abstractNum w:abstractNumId="23" w15:restartNumberingAfterBreak="0">
    <w:nsid w:val="4B901F0F"/>
    <w:multiLevelType w:val="hybridMultilevel"/>
    <w:tmpl w:val="D8BE8F2E"/>
    <w:lvl w:ilvl="0" w:tplc="2FC05B7A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AD4C43"/>
    <w:multiLevelType w:val="hybridMultilevel"/>
    <w:tmpl w:val="B0568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1F1FB4"/>
    <w:multiLevelType w:val="hybridMultilevel"/>
    <w:tmpl w:val="96BAD5D4"/>
    <w:lvl w:ilvl="0" w:tplc="279A8C80">
      <w:start w:val="1"/>
      <w:numFmt w:val="decimal"/>
      <w:lvlText w:val="%1."/>
      <w:lvlJc w:val="left"/>
      <w:pPr>
        <w:ind w:left="3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6" w:hanging="360"/>
      </w:pPr>
    </w:lvl>
    <w:lvl w:ilvl="2" w:tplc="0419001B" w:tentative="1">
      <w:start w:val="1"/>
      <w:numFmt w:val="lowerRoman"/>
      <w:lvlText w:val="%3."/>
      <w:lvlJc w:val="right"/>
      <w:pPr>
        <w:ind w:left="1826" w:hanging="180"/>
      </w:pPr>
    </w:lvl>
    <w:lvl w:ilvl="3" w:tplc="0419000F" w:tentative="1">
      <w:start w:val="1"/>
      <w:numFmt w:val="decimal"/>
      <w:lvlText w:val="%4."/>
      <w:lvlJc w:val="left"/>
      <w:pPr>
        <w:ind w:left="2546" w:hanging="360"/>
      </w:pPr>
    </w:lvl>
    <w:lvl w:ilvl="4" w:tplc="04190019" w:tentative="1">
      <w:start w:val="1"/>
      <w:numFmt w:val="lowerLetter"/>
      <w:lvlText w:val="%5."/>
      <w:lvlJc w:val="left"/>
      <w:pPr>
        <w:ind w:left="3266" w:hanging="360"/>
      </w:pPr>
    </w:lvl>
    <w:lvl w:ilvl="5" w:tplc="0419001B" w:tentative="1">
      <w:start w:val="1"/>
      <w:numFmt w:val="lowerRoman"/>
      <w:lvlText w:val="%6."/>
      <w:lvlJc w:val="right"/>
      <w:pPr>
        <w:ind w:left="3986" w:hanging="180"/>
      </w:pPr>
    </w:lvl>
    <w:lvl w:ilvl="6" w:tplc="0419000F" w:tentative="1">
      <w:start w:val="1"/>
      <w:numFmt w:val="decimal"/>
      <w:lvlText w:val="%7."/>
      <w:lvlJc w:val="left"/>
      <w:pPr>
        <w:ind w:left="4706" w:hanging="360"/>
      </w:pPr>
    </w:lvl>
    <w:lvl w:ilvl="7" w:tplc="04190019" w:tentative="1">
      <w:start w:val="1"/>
      <w:numFmt w:val="lowerLetter"/>
      <w:lvlText w:val="%8."/>
      <w:lvlJc w:val="left"/>
      <w:pPr>
        <w:ind w:left="5426" w:hanging="360"/>
      </w:pPr>
    </w:lvl>
    <w:lvl w:ilvl="8" w:tplc="0419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26" w15:restartNumberingAfterBreak="0">
    <w:nsid w:val="5EC97FB3"/>
    <w:multiLevelType w:val="hybridMultilevel"/>
    <w:tmpl w:val="EE827C9C"/>
    <w:lvl w:ilvl="0" w:tplc="8DDA5986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EDC55A1"/>
    <w:multiLevelType w:val="multilevel"/>
    <w:tmpl w:val="7D9ADC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F7A26EC"/>
    <w:multiLevelType w:val="hybridMultilevel"/>
    <w:tmpl w:val="57E09CB2"/>
    <w:lvl w:ilvl="0" w:tplc="D8EEAB36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color w:val="000000" w:themeColor="text1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60FD1E98"/>
    <w:multiLevelType w:val="hybridMultilevel"/>
    <w:tmpl w:val="B3D8DF12"/>
    <w:lvl w:ilvl="0" w:tplc="35B2612A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77C5030"/>
    <w:multiLevelType w:val="hybridMultilevel"/>
    <w:tmpl w:val="5A06FBCA"/>
    <w:lvl w:ilvl="0" w:tplc="1C9E195C">
      <w:start w:val="1"/>
      <w:numFmt w:val="decimal"/>
      <w:lvlText w:val="%1."/>
      <w:lvlJc w:val="left"/>
      <w:pPr>
        <w:ind w:left="1575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A1224E"/>
    <w:multiLevelType w:val="hybridMultilevel"/>
    <w:tmpl w:val="F014C9DE"/>
    <w:lvl w:ilvl="0" w:tplc="5F2C71AA">
      <w:start w:val="2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6C6A6120"/>
    <w:multiLevelType w:val="hybridMultilevel"/>
    <w:tmpl w:val="889ADED6"/>
    <w:lvl w:ilvl="0" w:tplc="EDFEE430">
      <w:start w:val="4"/>
      <w:numFmt w:val="decimal"/>
      <w:lvlText w:val="%1"/>
      <w:lvlJc w:val="left"/>
      <w:pPr>
        <w:ind w:left="144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DF50310"/>
    <w:multiLevelType w:val="hybridMultilevel"/>
    <w:tmpl w:val="32820758"/>
    <w:lvl w:ilvl="0" w:tplc="C1241AB6">
      <w:start w:val="2"/>
      <w:numFmt w:val="decimal"/>
      <w:lvlText w:val="%1"/>
      <w:lvlJc w:val="left"/>
      <w:pPr>
        <w:ind w:left="108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28"/>
  </w:num>
  <w:num w:numId="4">
    <w:abstractNumId w:val="9"/>
  </w:num>
  <w:num w:numId="5">
    <w:abstractNumId w:val="7"/>
  </w:num>
  <w:num w:numId="6">
    <w:abstractNumId w:val="29"/>
  </w:num>
  <w:num w:numId="7">
    <w:abstractNumId w:val="27"/>
  </w:num>
  <w:num w:numId="8">
    <w:abstractNumId w:val="10"/>
  </w:num>
  <w:num w:numId="9">
    <w:abstractNumId w:val="30"/>
  </w:num>
  <w:num w:numId="10">
    <w:abstractNumId w:val="23"/>
  </w:num>
  <w:num w:numId="11">
    <w:abstractNumId w:val="17"/>
  </w:num>
  <w:num w:numId="12">
    <w:abstractNumId w:val="20"/>
  </w:num>
  <w:num w:numId="13">
    <w:abstractNumId w:val="16"/>
  </w:num>
  <w:num w:numId="14">
    <w:abstractNumId w:val="2"/>
  </w:num>
  <w:num w:numId="15">
    <w:abstractNumId w:val="25"/>
  </w:num>
  <w:num w:numId="16">
    <w:abstractNumId w:val="24"/>
  </w:num>
  <w:num w:numId="17">
    <w:abstractNumId w:val="8"/>
  </w:num>
  <w:num w:numId="18">
    <w:abstractNumId w:val="21"/>
  </w:num>
  <w:num w:numId="19">
    <w:abstractNumId w:val="18"/>
  </w:num>
  <w:num w:numId="20">
    <w:abstractNumId w:val="5"/>
  </w:num>
  <w:num w:numId="21">
    <w:abstractNumId w:val="13"/>
  </w:num>
  <w:num w:numId="22">
    <w:abstractNumId w:val="19"/>
  </w:num>
  <w:num w:numId="23">
    <w:abstractNumId w:val="33"/>
  </w:num>
  <w:num w:numId="24">
    <w:abstractNumId w:val="6"/>
  </w:num>
  <w:num w:numId="25">
    <w:abstractNumId w:val="32"/>
  </w:num>
  <w:num w:numId="26">
    <w:abstractNumId w:val="11"/>
  </w:num>
  <w:num w:numId="27">
    <w:abstractNumId w:val="26"/>
  </w:num>
  <w:num w:numId="28">
    <w:abstractNumId w:val="31"/>
  </w:num>
  <w:num w:numId="29">
    <w:abstractNumId w:val="12"/>
  </w:num>
  <w:num w:numId="30">
    <w:abstractNumId w:val="14"/>
  </w:num>
  <w:num w:numId="31">
    <w:abstractNumId w:val="15"/>
  </w:num>
  <w:num w:numId="32">
    <w:abstractNumId w:val="4"/>
  </w:num>
  <w:num w:numId="33">
    <w:abstractNumId w:val="22"/>
  </w:num>
  <w:num w:numId="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8F3"/>
    <w:rsid w:val="00004359"/>
    <w:rsid w:val="00036485"/>
    <w:rsid w:val="000468B3"/>
    <w:rsid w:val="00051F53"/>
    <w:rsid w:val="00052D5B"/>
    <w:rsid w:val="000703A3"/>
    <w:rsid w:val="0008091D"/>
    <w:rsid w:val="00085F04"/>
    <w:rsid w:val="0009335D"/>
    <w:rsid w:val="00093D94"/>
    <w:rsid w:val="000962B8"/>
    <w:rsid w:val="000A26F7"/>
    <w:rsid w:val="000A78F3"/>
    <w:rsid w:val="000B2902"/>
    <w:rsid w:val="000B631C"/>
    <w:rsid w:val="000C544E"/>
    <w:rsid w:val="000C73DC"/>
    <w:rsid w:val="000D34E5"/>
    <w:rsid w:val="001012E3"/>
    <w:rsid w:val="00106226"/>
    <w:rsid w:val="00111A6A"/>
    <w:rsid w:val="001151C2"/>
    <w:rsid w:val="00122CCA"/>
    <w:rsid w:val="00123959"/>
    <w:rsid w:val="00135B8C"/>
    <w:rsid w:val="001438DF"/>
    <w:rsid w:val="00156726"/>
    <w:rsid w:val="00174180"/>
    <w:rsid w:val="0017441E"/>
    <w:rsid w:val="00181AE1"/>
    <w:rsid w:val="00184E99"/>
    <w:rsid w:val="001859E2"/>
    <w:rsid w:val="001A0320"/>
    <w:rsid w:val="001A5A0D"/>
    <w:rsid w:val="001A69BD"/>
    <w:rsid w:val="001B45AF"/>
    <w:rsid w:val="001B5C1D"/>
    <w:rsid w:val="001C1CC4"/>
    <w:rsid w:val="001C2D7A"/>
    <w:rsid w:val="001C6E6C"/>
    <w:rsid w:val="001D090B"/>
    <w:rsid w:val="001D5BFB"/>
    <w:rsid w:val="001D7755"/>
    <w:rsid w:val="00201CCD"/>
    <w:rsid w:val="00203038"/>
    <w:rsid w:val="0020524E"/>
    <w:rsid w:val="00217922"/>
    <w:rsid w:val="002204E6"/>
    <w:rsid w:val="0022192C"/>
    <w:rsid w:val="0025163B"/>
    <w:rsid w:val="0025715E"/>
    <w:rsid w:val="00261681"/>
    <w:rsid w:val="00263860"/>
    <w:rsid w:val="00264049"/>
    <w:rsid w:val="00287779"/>
    <w:rsid w:val="0029216E"/>
    <w:rsid w:val="002A7820"/>
    <w:rsid w:val="002C1FFE"/>
    <w:rsid w:val="002D7065"/>
    <w:rsid w:val="002E501C"/>
    <w:rsid w:val="002F140D"/>
    <w:rsid w:val="002F1D86"/>
    <w:rsid w:val="002F3228"/>
    <w:rsid w:val="002F3B3F"/>
    <w:rsid w:val="002F4098"/>
    <w:rsid w:val="002F58B4"/>
    <w:rsid w:val="00333703"/>
    <w:rsid w:val="00335A40"/>
    <w:rsid w:val="003365FD"/>
    <w:rsid w:val="00361467"/>
    <w:rsid w:val="00364535"/>
    <w:rsid w:val="00371E86"/>
    <w:rsid w:val="003933CB"/>
    <w:rsid w:val="003A0EE0"/>
    <w:rsid w:val="003A41BA"/>
    <w:rsid w:val="003B7824"/>
    <w:rsid w:val="003D513E"/>
    <w:rsid w:val="003E17B5"/>
    <w:rsid w:val="003E211C"/>
    <w:rsid w:val="003F0C73"/>
    <w:rsid w:val="003F2D97"/>
    <w:rsid w:val="00413A27"/>
    <w:rsid w:val="0041541C"/>
    <w:rsid w:val="004169A0"/>
    <w:rsid w:val="00421458"/>
    <w:rsid w:val="004223C2"/>
    <w:rsid w:val="004225E3"/>
    <w:rsid w:val="00422B4E"/>
    <w:rsid w:val="0043647B"/>
    <w:rsid w:val="0043793F"/>
    <w:rsid w:val="004479F4"/>
    <w:rsid w:val="00465DCF"/>
    <w:rsid w:val="004734EF"/>
    <w:rsid w:val="00475EC9"/>
    <w:rsid w:val="0048395C"/>
    <w:rsid w:val="004B4286"/>
    <w:rsid w:val="004C20EE"/>
    <w:rsid w:val="004C5F3F"/>
    <w:rsid w:val="004C709C"/>
    <w:rsid w:val="004F3213"/>
    <w:rsid w:val="00502A61"/>
    <w:rsid w:val="00504C78"/>
    <w:rsid w:val="00507768"/>
    <w:rsid w:val="00515352"/>
    <w:rsid w:val="00523ECB"/>
    <w:rsid w:val="00542FA6"/>
    <w:rsid w:val="00546199"/>
    <w:rsid w:val="005577CD"/>
    <w:rsid w:val="0056513A"/>
    <w:rsid w:val="0056558E"/>
    <w:rsid w:val="005722D1"/>
    <w:rsid w:val="005834BC"/>
    <w:rsid w:val="00586846"/>
    <w:rsid w:val="00586850"/>
    <w:rsid w:val="00592721"/>
    <w:rsid w:val="005A07FE"/>
    <w:rsid w:val="005A7539"/>
    <w:rsid w:val="005B21AD"/>
    <w:rsid w:val="005B2E18"/>
    <w:rsid w:val="005B5A58"/>
    <w:rsid w:val="005B5B71"/>
    <w:rsid w:val="005B65FE"/>
    <w:rsid w:val="005D5AE1"/>
    <w:rsid w:val="005F41CC"/>
    <w:rsid w:val="005F503A"/>
    <w:rsid w:val="00605CBE"/>
    <w:rsid w:val="00633173"/>
    <w:rsid w:val="006408B8"/>
    <w:rsid w:val="006677B7"/>
    <w:rsid w:val="006678BC"/>
    <w:rsid w:val="00676DA2"/>
    <w:rsid w:val="00682C3C"/>
    <w:rsid w:val="006C0942"/>
    <w:rsid w:val="006C4E23"/>
    <w:rsid w:val="006D0DD6"/>
    <w:rsid w:val="006D291A"/>
    <w:rsid w:val="006E5282"/>
    <w:rsid w:val="006F0377"/>
    <w:rsid w:val="006F47BA"/>
    <w:rsid w:val="006F4FB1"/>
    <w:rsid w:val="006F704D"/>
    <w:rsid w:val="007117A7"/>
    <w:rsid w:val="00716F23"/>
    <w:rsid w:val="00720204"/>
    <w:rsid w:val="0073368D"/>
    <w:rsid w:val="00737F17"/>
    <w:rsid w:val="00740B10"/>
    <w:rsid w:val="007548C0"/>
    <w:rsid w:val="00766282"/>
    <w:rsid w:val="00781988"/>
    <w:rsid w:val="00783D02"/>
    <w:rsid w:val="007875D8"/>
    <w:rsid w:val="00787E7E"/>
    <w:rsid w:val="00791D49"/>
    <w:rsid w:val="007A246E"/>
    <w:rsid w:val="007A4546"/>
    <w:rsid w:val="007A5290"/>
    <w:rsid w:val="007B1D23"/>
    <w:rsid w:val="007C14BE"/>
    <w:rsid w:val="007C24B7"/>
    <w:rsid w:val="007C7682"/>
    <w:rsid w:val="007E278A"/>
    <w:rsid w:val="007F276E"/>
    <w:rsid w:val="00817F2C"/>
    <w:rsid w:val="00822380"/>
    <w:rsid w:val="00827AB3"/>
    <w:rsid w:val="00854B21"/>
    <w:rsid w:val="00855026"/>
    <w:rsid w:val="0086241A"/>
    <w:rsid w:val="00863ED3"/>
    <w:rsid w:val="00884C7E"/>
    <w:rsid w:val="008857ED"/>
    <w:rsid w:val="008969B2"/>
    <w:rsid w:val="00896F9B"/>
    <w:rsid w:val="00897DFF"/>
    <w:rsid w:val="008A07CD"/>
    <w:rsid w:val="008A6771"/>
    <w:rsid w:val="008B190A"/>
    <w:rsid w:val="008C2DFC"/>
    <w:rsid w:val="008C6183"/>
    <w:rsid w:val="008E357A"/>
    <w:rsid w:val="00903150"/>
    <w:rsid w:val="00912AC9"/>
    <w:rsid w:val="00921586"/>
    <w:rsid w:val="00923089"/>
    <w:rsid w:val="0093215D"/>
    <w:rsid w:val="009361A1"/>
    <w:rsid w:val="00936456"/>
    <w:rsid w:val="00941C99"/>
    <w:rsid w:val="009450AB"/>
    <w:rsid w:val="00946661"/>
    <w:rsid w:val="00960B2E"/>
    <w:rsid w:val="00963805"/>
    <w:rsid w:val="00982D06"/>
    <w:rsid w:val="0098621C"/>
    <w:rsid w:val="009A1240"/>
    <w:rsid w:val="009C6125"/>
    <w:rsid w:val="009F56EC"/>
    <w:rsid w:val="00A0172A"/>
    <w:rsid w:val="00A0325D"/>
    <w:rsid w:val="00A054DF"/>
    <w:rsid w:val="00A1043B"/>
    <w:rsid w:val="00A1272E"/>
    <w:rsid w:val="00A416C0"/>
    <w:rsid w:val="00A55174"/>
    <w:rsid w:val="00A55362"/>
    <w:rsid w:val="00A652D5"/>
    <w:rsid w:val="00A67FF6"/>
    <w:rsid w:val="00A74D3D"/>
    <w:rsid w:val="00AA1396"/>
    <w:rsid w:val="00AA2512"/>
    <w:rsid w:val="00AB5740"/>
    <w:rsid w:val="00AD4BBD"/>
    <w:rsid w:val="00AD710D"/>
    <w:rsid w:val="00AE4836"/>
    <w:rsid w:val="00AE6A2B"/>
    <w:rsid w:val="00AF4647"/>
    <w:rsid w:val="00B01A80"/>
    <w:rsid w:val="00B02058"/>
    <w:rsid w:val="00B02E96"/>
    <w:rsid w:val="00B16CF0"/>
    <w:rsid w:val="00B2082D"/>
    <w:rsid w:val="00B35351"/>
    <w:rsid w:val="00B41925"/>
    <w:rsid w:val="00B462AC"/>
    <w:rsid w:val="00B62C5F"/>
    <w:rsid w:val="00B70670"/>
    <w:rsid w:val="00B8123B"/>
    <w:rsid w:val="00B953F1"/>
    <w:rsid w:val="00B967EF"/>
    <w:rsid w:val="00BA36C9"/>
    <w:rsid w:val="00BA574D"/>
    <w:rsid w:val="00BE7FBA"/>
    <w:rsid w:val="00BF03EE"/>
    <w:rsid w:val="00C02202"/>
    <w:rsid w:val="00C055A7"/>
    <w:rsid w:val="00C11978"/>
    <w:rsid w:val="00C13B96"/>
    <w:rsid w:val="00C14BD0"/>
    <w:rsid w:val="00C17281"/>
    <w:rsid w:val="00C2206E"/>
    <w:rsid w:val="00C2451D"/>
    <w:rsid w:val="00C300C4"/>
    <w:rsid w:val="00C5768D"/>
    <w:rsid w:val="00C6017B"/>
    <w:rsid w:val="00C64214"/>
    <w:rsid w:val="00C7558E"/>
    <w:rsid w:val="00C840A4"/>
    <w:rsid w:val="00C90C70"/>
    <w:rsid w:val="00C95A76"/>
    <w:rsid w:val="00CA1AE9"/>
    <w:rsid w:val="00CE44D6"/>
    <w:rsid w:val="00D12A1B"/>
    <w:rsid w:val="00D275FD"/>
    <w:rsid w:val="00D436F6"/>
    <w:rsid w:val="00D4638F"/>
    <w:rsid w:val="00D53257"/>
    <w:rsid w:val="00D82D6A"/>
    <w:rsid w:val="00D83B3D"/>
    <w:rsid w:val="00DA117D"/>
    <w:rsid w:val="00DD08FD"/>
    <w:rsid w:val="00DE3B7D"/>
    <w:rsid w:val="00DF16F1"/>
    <w:rsid w:val="00E141C1"/>
    <w:rsid w:val="00E243CF"/>
    <w:rsid w:val="00E25CA0"/>
    <w:rsid w:val="00E403F5"/>
    <w:rsid w:val="00E408B0"/>
    <w:rsid w:val="00E54B38"/>
    <w:rsid w:val="00E57EB6"/>
    <w:rsid w:val="00E8487A"/>
    <w:rsid w:val="00E96207"/>
    <w:rsid w:val="00EA0EB7"/>
    <w:rsid w:val="00EA235E"/>
    <w:rsid w:val="00EA4119"/>
    <w:rsid w:val="00EB534E"/>
    <w:rsid w:val="00EC3DEC"/>
    <w:rsid w:val="00EC49C1"/>
    <w:rsid w:val="00ED3671"/>
    <w:rsid w:val="00EE4D5A"/>
    <w:rsid w:val="00EE524E"/>
    <w:rsid w:val="00EE5EE6"/>
    <w:rsid w:val="00EF7219"/>
    <w:rsid w:val="00F10ED2"/>
    <w:rsid w:val="00F148FA"/>
    <w:rsid w:val="00F64915"/>
    <w:rsid w:val="00F90DDB"/>
    <w:rsid w:val="00FA79BD"/>
    <w:rsid w:val="00FC255D"/>
    <w:rsid w:val="00FC2ED8"/>
    <w:rsid w:val="00FC5BA2"/>
    <w:rsid w:val="00FC725B"/>
    <w:rsid w:val="00FD0D1D"/>
    <w:rsid w:val="00FE25CE"/>
    <w:rsid w:val="00FE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CBC4F5"/>
  <w15:docId w15:val="{4286F96F-54F8-4200-BA04-68E8024CA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A76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791D4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2C1FFE"/>
    <w:pPr>
      <w:ind w:left="720"/>
      <w:contextualSpacing/>
    </w:pPr>
  </w:style>
  <w:style w:type="table" w:styleId="a4">
    <w:name w:val="Table Grid"/>
    <w:basedOn w:val="a1"/>
    <w:uiPriority w:val="59"/>
    <w:locked/>
    <w:rsid w:val="008857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rsid w:val="00D275FD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A251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A2512"/>
    <w:rPr>
      <w:sz w:val="20"/>
      <w:szCs w:val="20"/>
      <w:lang w:eastAsia="en-US"/>
    </w:rPr>
  </w:style>
  <w:style w:type="character" w:styleId="a7">
    <w:name w:val="footnote reference"/>
    <w:basedOn w:val="a0"/>
    <w:uiPriority w:val="99"/>
    <w:semiHidden/>
    <w:unhideWhenUsed/>
    <w:rsid w:val="00AA2512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AA25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A2512"/>
    <w:rPr>
      <w:rFonts w:ascii="Tahoma" w:hAnsi="Tahoma" w:cs="Tahoma"/>
      <w:sz w:val="16"/>
      <w:szCs w:val="16"/>
      <w:lang w:eastAsia="en-US"/>
    </w:rPr>
  </w:style>
  <w:style w:type="paragraph" w:styleId="aa">
    <w:name w:val="header"/>
    <w:basedOn w:val="a"/>
    <w:link w:val="ab"/>
    <w:uiPriority w:val="99"/>
    <w:unhideWhenUsed/>
    <w:rsid w:val="00542F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42FA6"/>
    <w:rPr>
      <w:lang w:eastAsia="en-US"/>
    </w:rPr>
  </w:style>
  <w:style w:type="paragraph" w:styleId="ac">
    <w:name w:val="footer"/>
    <w:basedOn w:val="a"/>
    <w:link w:val="ad"/>
    <w:uiPriority w:val="99"/>
    <w:unhideWhenUsed/>
    <w:rsid w:val="00542F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42FA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06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D1E9D5-CA62-414F-B119-01B057E59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8973</Words>
  <Characters>51152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60005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Кашина ВП</cp:lastModifiedBy>
  <cp:revision>4</cp:revision>
  <cp:lastPrinted>2015-11-25T08:27:00Z</cp:lastPrinted>
  <dcterms:created xsi:type="dcterms:W3CDTF">2015-11-25T08:27:00Z</dcterms:created>
  <dcterms:modified xsi:type="dcterms:W3CDTF">2017-04-13T11:54:00Z</dcterms:modified>
</cp:coreProperties>
</file>